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C9B" w:rsidRDefault="00DD48D4" w:rsidP="00F870C2">
      <w:pPr>
        <w:tabs>
          <w:tab w:val="left" w:pos="720"/>
        </w:tabs>
        <w:spacing w:line="312" w:lineRule="auto"/>
        <w:outlineLvl w:val="0"/>
        <w:rPr>
          <w:rFonts w:ascii="Times New Roman" w:hAnsi="Times New Roman"/>
          <w:b/>
          <w:sz w:val="28"/>
          <w:szCs w:val="28"/>
        </w:rPr>
      </w:pPr>
      <w:r>
        <w:rPr>
          <w:rFonts w:ascii="Times New Roman" w:hAnsi="Times New Roman"/>
          <w:b/>
          <w:sz w:val="28"/>
          <w:szCs w:val="28"/>
        </w:rPr>
        <w:t xml:space="preserve">  </w:t>
      </w:r>
      <w:r w:rsidR="00E24C9B">
        <w:rPr>
          <w:rFonts w:ascii="Times New Roman" w:hAnsi="Times New Roman"/>
          <w:b/>
          <w:sz w:val="28"/>
          <w:szCs w:val="28"/>
        </w:rPr>
        <w:t>VIỆN NGHIÊN CỨU QUẢN LÝ KINH TẾ TW</w:t>
      </w:r>
    </w:p>
    <w:p w:rsidR="00E24C9B" w:rsidRDefault="00DA2CF1" w:rsidP="00F870C2">
      <w:pPr>
        <w:tabs>
          <w:tab w:val="left" w:pos="720"/>
        </w:tabs>
        <w:spacing w:line="312" w:lineRule="auto"/>
        <w:outlineLvl w:val="0"/>
        <w:rPr>
          <w:rFonts w:ascii="Times New Roman" w:hAnsi="Times New Roman"/>
          <w:b/>
          <w:sz w:val="28"/>
          <w:szCs w:val="28"/>
        </w:rPr>
      </w:pPr>
      <w:r w:rsidRPr="00DA2CF1">
        <w:pict>
          <v:line id="_x0000_s1026" style="position:absolute;left:0;text-align:left;z-index:251658240" from="138.65pt,20.7pt" to="354.65pt,20.7pt"/>
        </w:pict>
      </w:r>
      <w:r w:rsidR="00E24C9B">
        <w:rPr>
          <w:rFonts w:ascii="Times New Roman" w:hAnsi="Times New Roman"/>
          <w:b/>
          <w:sz w:val="28"/>
          <w:szCs w:val="28"/>
        </w:rPr>
        <w:t>TRUNG TÂM TƯ VẤN, ĐÀO TẠO VÀ THÔNG TIN TƯ LIỆU</w:t>
      </w:r>
    </w:p>
    <w:p w:rsidR="00E24C9B" w:rsidRDefault="00E24C9B" w:rsidP="00F870C2">
      <w:pPr>
        <w:tabs>
          <w:tab w:val="left" w:pos="720"/>
        </w:tabs>
        <w:spacing w:line="312" w:lineRule="auto"/>
        <w:rPr>
          <w:rFonts w:ascii="Times New Roman" w:hAnsi="Times New Roman"/>
          <w:b/>
          <w:sz w:val="28"/>
          <w:szCs w:val="28"/>
        </w:rPr>
      </w:pPr>
    </w:p>
    <w:p w:rsidR="00E24C9B" w:rsidRDefault="00E24C9B" w:rsidP="00F870C2">
      <w:pPr>
        <w:tabs>
          <w:tab w:val="left" w:pos="720"/>
        </w:tabs>
        <w:spacing w:line="312" w:lineRule="auto"/>
        <w:outlineLvl w:val="0"/>
        <w:rPr>
          <w:rFonts w:ascii="Times New Roman" w:hAnsi="Times New Roman"/>
          <w:b/>
          <w:sz w:val="28"/>
          <w:szCs w:val="28"/>
        </w:rPr>
      </w:pPr>
      <w:r>
        <w:rPr>
          <w:rFonts w:ascii="Times New Roman" w:hAnsi="Times New Roman"/>
          <w:b/>
          <w:sz w:val="28"/>
          <w:szCs w:val="28"/>
        </w:rPr>
        <w:t>THƯ MỤC THÔNG BÁO TÀI LIỆU MỚI</w:t>
      </w:r>
    </w:p>
    <w:p w:rsidR="0007559C" w:rsidRDefault="00E24C9B" w:rsidP="00F870C2">
      <w:pPr>
        <w:rPr>
          <w:rFonts w:ascii="Times New Roman" w:hAnsi="Times New Roman"/>
          <w:b/>
          <w:sz w:val="28"/>
          <w:szCs w:val="28"/>
        </w:rPr>
      </w:pPr>
      <w:r>
        <w:rPr>
          <w:rFonts w:ascii="Times New Roman" w:hAnsi="Times New Roman"/>
          <w:b/>
          <w:sz w:val="28"/>
          <w:szCs w:val="28"/>
        </w:rPr>
        <w:t>Tháng 12/2020</w:t>
      </w:r>
    </w:p>
    <w:p w:rsidR="00A96BA2" w:rsidRDefault="00A96BA2" w:rsidP="00F870C2">
      <w:pPr>
        <w:rPr>
          <w:rFonts w:ascii="Times New Roman" w:hAnsi="Times New Roman"/>
          <w:b/>
          <w:sz w:val="28"/>
          <w:szCs w:val="28"/>
        </w:rPr>
      </w:pPr>
    </w:p>
    <w:p w:rsidR="00A96BA2" w:rsidRDefault="00A96BA2" w:rsidP="00ED25ED">
      <w:pPr>
        <w:spacing w:line="312" w:lineRule="auto"/>
        <w:jc w:val="both"/>
        <w:rPr>
          <w:rFonts w:ascii="Times New Roman" w:hAnsi="Times New Roman"/>
          <w:b/>
          <w:sz w:val="28"/>
          <w:szCs w:val="28"/>
        </w:rPr>
      </w:pPr>
      <w:r w:rsidRPr="00A96BA2">
        <w:rPr>
          <w:rFonts w:ascii="Times New Roman" w:hAnsi="Times New Roman"/>
          <w:b/>
          <w:sz w:val="28"/>
          <w:szCs w:val="28"/>
        </w:rPr>
        <w:t xml:space="preserve">1. </w:t>
      </w:r>
      <w:r>
        <w:rPr>
          <w:rFonts w:ascii="Times New Roman" w:hAnsi="Times New Roman"/>
          <w:b/>
          <w:sz w:val="28"/>
          <w:szCs w:val="28"/>
        </w:rPr>
        <w:t>Nguyễn Xuân Phúc</w:t>
      </w:r>
    </w:p>
    <w:p w:rsidR="00A96BA2" w:rsidRDefault="00A96BA2" w:rsidP="00ED25ED">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Nhìn lại 10 năm thực hiện Chiến lược Phát triển kinh tế - xã hội 2011 – 2020: Kết quả, bài học kinh nghiệm và định hướng thời gian tới</w:t>
      </w:r>
    </w:p>
    <w:p w:rsidR="00A96BA2" w:rsidRDefault="00A96BA2" w:rsidP="00ED25ED">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4563EB">
        <w:rPr>
          <w:rFonts w:ascii="Times New Roman" w:hAnsi="Times New Roman"/>
          <w:sz w:val="28"/>
          <w:szCs w:val="28"/>
        </w:rPr>
        <w:t>Tạp chí Cộng sản, Số 953/2020; Tr. 3 – 16</w:t>
      </w:r>
    </w:p>
    <w:p w:rsidR="004563EB" w:rsidRDefault="004563EB"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D050E">
        <w:rPr>
          <w:rFonts w:ascii="Times New Roman" w:hAnsi="Times New Roman"/>
          <w:sz w:val="28"/>
          <w:szCs w:val="28"/>
        </w:rPr>
        <w:t>Chiến lược, Phát triển, Kinh tế, Xã hội, Thủ tướng Chính phủ, Việt Nam</w:t>
      </w:r>
    </w:p>
    <w:p w:rsidR="003D050E" w:rsidRDefault="003D050E"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C3513">
        <w:rPr>
          <w:rFonts w:ascii="Times New Roman" w:hAnsi="Times New Roman"/>
          <w:sz w:val="28"/>
          <w:szCs w:val="28"/>
        </w:rPr>
        <w:t>Bài viết nhìn nhận, đánh giá những kết quả đạt được cũng như phân tích những vấn đề còn tồn tại trong Chiến lược phát triển Kinh tế - xã hội giai đoạn 2011 – 2020; từ đó rút ra bài học kinh nghiệm và đưa ra định hướng phát triển trong thời gian tới.</w:t>
      </w:r>
    </w:p>
    <w:p w:rsidR="000921A7" w:rsidRDefault="000921A7" w:rsidP="00ED25ED">
      <w:pPr>
        <w:spacing w:line="312" w:lineRule="auto"/>
        <w:jc w:val="both"/>
        <w:rPr>
          <w:rFonts w:ascii="Times New Roman" w:hAnsi="Times New Roman"/>
          <w:b/>
          <w:sz w:val="28"/>
          <w:szCs w:val="28"/>
        </w:rPr>
      </w:pPr>
      <w:r>
        <w:rPr>
          <w:rFonts w:ascii="Times New Roman" w:hAnsi="Times New Roman"/>
          <w:b/>
          <w:sz w:val="28"/>
          <w:szCs w:val="28"/>
        </w:rPr>
        <w:t xml:space="preserve">2. </w:t>
      </w:r>
      <w:r w:rsidR="00666897">
        <w:rPr>
          <w:rFonts w:ascii="Times New Roman" w:hAnsi="Times New Roman"/>
          <w:b/>
          <w:sz w:val="28"/>
          <w:szCs w:val="28"/>
        </w:rPr>
        <w:t>Nguyễn Trọng Chuẩn</w:t>
      </w:r>
    </w:p>
    <w:p w:rsidR="00666897" w:rsidRDefault="00666897" w:rsidP="00ED25ED">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Nền kinh tế thị trường định hướng xã hội chủ nghĩa và vấn đề con người – Tiếp cận từ mục tiêu và động lực của sự phát triển</w:t>
      </w:r>
    </w:p>
    <w:p w:rsidR="00666897" w:rsidRDefault="00666897" w:rsidP="00ED25ED">
      <w:pPr>
        <w:spacing w:line="312" w:lineRule="auto"/>
        <w:jc w:val="both"/>
        <w:rPr>
          <w:rFonts w:ascii="Times New Roman" w:hAnsi="Times New Roman"/>
          <w:sz w:val="28"/>
          <w:szCs w:val="28"/>
        </w:rPr>
      </w:pPr>
      <w:r>
        <w:rPr>
          <w:rFonts w:ascii="Times New Roman" w:hAnsi="Times New Roman"/>
          <w:b/>
          <w:i/>
          <w:sz w:val="28"/>
          <w:szCs w:val="28"/>
        </w:rPr>
        <w:tab/>
      </w:r>
      <w:r w:rsidR="00E524BB">
        <w:rPr>
          <w:rFonts w:ascii="Times New Roman" w:hAnsi="Times New Roman"/>
          <w:i/>
          <w:sz w:val="28"/>
          <w:szCs w:val="28"/>
        </w:rPr>
        <w:t xml:space="preserve">Nguồn trích: </w:t>
      </w:r>
      <w:r w:rsidR="00E524BB">
        <w:rPr>
          <w:rFonts w:ascii="Times New Roman" w:hAnsi="Times New Roman"/>
          <w:sz w:val="28"/>
          <w:szCs w:val="28"/>
        </w:rPr>
        <w:t xml:space="preserve">Tạp chí Cộng sản, Số 953/2020; Tr. 68 </w:t>
      </w:r>
      <w:r w:rsidR="00E55637">
        <w:rPr>
          <w:rFonts w:ascii="Times New Roman" w:hAnsi="Times New Roman"/>
          <w:sz w:val="28"/>
          <w:szCs w:val="28"/>
        </w:rPr>
        <w:t>–</w:t>
      </w:r>
      <w:r w:rsidR="00E524BB">
        <w:rPr>
          <w:rFonts w:ascii="Times New Roman" w:hAnsi="Times New Roman"/>
          <w:sz w:val="28"/>
          <w:szCs w:val="28"/>
        </w:rPr>
        <w:t xml:space="preserve"> 73</w:t>
      </w:r>
    </w:p>
    <w:p w:rsidR="00E55637" w:rsidRDefault="00E55637"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C4FA6">
        <w:rPr>
          <w:rFonts w:ascii="Times New Roman" w:hAnsi="Times New Roman"/>
          <w:sz w:val="28"/>
          <w:szCs w:val="28"/>
        </w:rPr>
        <w:t>Kinh tế thị</w:t>
      </w:r>
      <w:r w:rsidR="00AF663D">
        <w:rPr>
          <w:rFonts w:ascii="Times New Roman" w:hAnsi="Times New Roman"/>
          <w:sz w:val="28"/>
          <w:szCs w:val="28"/>
        </w:rPr>
        <w:t xml:space="preserve"> trường</w:t>
      </w:r>
      <w:r w:rsidR="004C4FA6">
        <w:rPr>
          <w:rFonts w:ascii="Times New Roman" w:hAnsi="Times New Roman"/>
          <w:sz w:val="28"/>
          <w:szCs w:val="28"/>
        </w:rPr>
        <w:t xml:space="preserve"> định hướng xã hội chủ nghĩa, Con người</w:t>
      </w:r>
    </w:p>
    <w:p w:rsidR="004C4FA6" w:rsidRDefault="004C4FA6"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D25ED">
        <w:rPr>
          <w:rFonts w:ascii="Times New Roman" w:hAnsi="Times New Roman"/>
          <w:sz w:val="28"/>
          <w:szCs w:val="28"/>
        </w:rPr>
        <w:t xml:space="preserve">Kinh tế thị trường là thành quả của văn minh nhân loại, được Đảng và Nhà nước Việt Nam vận dụng một cách đúng đắn, khách quan, khoa học, sáng tạo, trở thành nền kinh tế thị trường định hướng XHCN, trong đó nhấn mạnh vị trí, vai trò của con người </w:t>
      </w:r>
      <w:r w:rsidR="00F870C2">
        <w:rPr>
          <w:rFonts w:ascii="Times New Roman" w:hAnsi="Times New Roman"/>
          <w:sz w:val="28"/>
          <w:szCs w:val="28"/>
        </w:rPr>
        <w:t>chính là động lực và cũng là mục tiêu cao nhất của sự phát triển.</w:t>
      </w:r>
    </w:p>
    <w:p w:rsidR="00F870C2" w:rsidRDefault="00F870C2" w:rsidP="00ED25ED">
      <w:pPr>
        <w:spacing w:line="312" w:lineRule="auto"/>
        <w:jc w:val="both"/>
        <w:rPr>
          <w:rFonts w:ascii="Times New Roman" w:hAnsi="Times New Roman"/>
          <w:b/>
          <w:sz w:val="28"/>
          <w:szCs w:val="28"/>
        </w:rPr>
      </w:pPr>
      <w:r>
        <w:rPr>
          <w:rFonts w:ascii="Times New Roman" w:hAnsi="Times New Roman"/>
          <w:b/>
          <w:sz w:val="28"/>
          <w:szCs w:val="28"/>
        </w:rPr>
        <w:t xml:space="preserve">3. </w:t>
      </w:r>
      <w:r w:rsidR="000644E3">
        <w:rPr>
          <w:rFonts w:ascii="Times New Roman" w:hAnsi="Times New Roman"/>
          <w:b/>
          <w:sz w:val="28"/>
          <w:szCs w:val="28"/>
        </w:rPr>
        <w:t>Tô Trung Thành, Nguyễn Quỳnh Trang, Phạm Ngọc Toàn</w:t>
      </w:r>
    </w:p>
    <w:p w:rsidR="000644E3" w:rsidRDefault="000644E3" w:rsidP="00ED25ED">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Tác động của kinh tế số đến năng suất lao động doanh nghiệp theo các thành phần kinh tế tại Việt Nam</w:t>
      </w:r>
    </w:p>
    <w:p w:rsidR="000644E3" w:rsidRDefault="000644E3" w:rsidP="00ED25ED">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203291">
        <w:rPr>
          <w:rFonts w:ascii="Times New Roman" w:hAnsi="Times New Roman"/>
          <w:sz w:val="28"/>
          <w:szCs w:val="28"/>
        </w:rPr>
        <w:t>Tạp chí Nghiên cứu Kinh tế, Số 8/2020; Tr. 3 – 12</w:t>
      </w:r>
    </w:p>
    <w:p w:rsidR="00203291" w:rsidRDefault="00203291"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7301B0">
        <w:rPr>
          <w:rFonts w:ascii="Times New Roman" w:hAnsi="Times New Roman"/>
          <w:sz w:val="28"/>
          <w:szCs w:val="28"/>
        </w:rPr>
        <w:t>Kinh tế số, Tác động, Doan nghiệp, Việt Nam</w:t>
      </w:r>
    </w:p>
    <w:p w:rsidR="007301B0" w:rsidRDefault="007301B0"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72398">
        <w:rPr>
          <w:rFonts w:ascii="Times New Roman" w:hAnsi="Times New Roman"/>
          <w:sz w:val="28"/>
          <w:szCs w:val="28"/>
        </w:rPr>
        <w:t xml:space="preserve">Bài viết xem xét tác động của kinh tế số đối với năng suất lao động của doanh nghiệp theo thành phần kinh tế. </w:t>
      </w:r>
      <w:r w:rsidR="00DE774A">
        <w:rPr>
          <w:rFonts w:ascii="Times New Roman" w:hAnsi="Times New Roman"/>
          <w:sz w:val="28"/>
          <w:szCs w:val="28"/>
        </w:rPr>
        <w:t xml:space="preserve">Kết quả cho thấy, kinh tế số có ý nghĩa thống kê và tác động tích cực đến năng suất lao động của các doanh nghiệp thuộc mọi thành </w:t>
      </w:r>
      <w:r w:rsidR="00DE774A">
        <w:rPr>
          <w:rFonts w:ascii="Times New Roman" w:hAnsi="Times New Roman"/>
          <w:sz w:val="28"/>
          <w:szCs w:val="28"/>
        </w:rPr>
        <w:lastRenderedPageBreak/>
        <w:t>phần kinh tế. Từ đó gợi mở một số hàm ý chính sách nhằm tận dụng tố</w:t>
      </w:r>
      <w:r w:rsidR="00192FC6">
        <w:rPr>
          <w:rFonts w:ascii="Times New Roman" w:hAnsi="Times New Roman"/>
          <w:sz w:val="28"/>
          <w:szCs w:val="28"/>
        </w:rPr>
        <w:t>t các cơ hội</w:t>
      </w:r>
      <w:r w:rsidR="00DE774A">
        <w:rPr>
          <w:rFonts w:ascii="Times New Roman" w:hAnsi="Times New Roman"/>
          <w:sz w:val="28"/>
          <w:szCs w:val="28"/>
        </w:rPr>
        <w:t xml:space="preserve"> từ kinh tế số để thúc đẩy gia tăng năng suất lao động của các thành phần kinh tế thời gian tới.</w:t>
      </w:r>
    </w:p>
    <w:p w:rsidR="00DE774A" w:rsidRDefault="00DE774A" w:rsidP="00ED25ED">
      <w:pPr>
        <w:spacing w:line="312" w:lineRule="auto"/>
        <w:jc w:val="both"/>
        <w:rPr>
          <w:rFonts w:ascii="Times New Roman" w:hAnsi="Times New Roman"/>
          <w:b/>
          <w:sz w:val="28"/>
          <w:szCs w:val="28"/>
        </w:rPr>
      </w:pPr>
      <w:r>
        <w:rPr>
          <w:rFonts w:ascii="Times New Roman" w:hAnsi="Times New Roman"/>
          <w:b/>
          <w:sz w:val="28"/>
          <w:szCs w:val="28"/>
        </w:rPr>
        <w:t xml:space="preserve">4. </w:t>
      </w:r>
      <w:r w:rsidR="004C74E4">
        <w:rPr>
          <w:rFonts w:ascii="Times New Roman" w:hAnsi="Times New Roman"/>
          <w:b/>
          <w:sz w:val="28"/>
          <w:szCs w:val="28"/>
        </w:rPr>
        <w:t>Hồ Đình Bảo và cộng sự</w:t>
      </w:r>
    </w:p>
    <w:p w:rsidR="004C74E4" w:rsidRDefault="004C74E4" w:rsidP="00ED25ED">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Tác động của đầu tư trực tiếp nước ngoài đến tiền lương trong các doanh nghiệp Việt Nam</w:t>
      </w:r>
    </w:p>
    <w:p w:rsidR="004C74E4" w:rsidRDefault="004C74E4" w:rsidP="00ED25ED">
      <w:pPr>
        <w:spacing w:line="312" w:lineRule="auto"/>
        <w:jc w:val="both"/>
        <w:rPr>
          <w:rFonts w:ascii="Times New Roman" w:hAnsi="Times New Roman"/>
          <w:sz w:val="28"/>
          <w:szCs w:val="28"/>
        </w:rPr>
      </w:pPr>
      <w:r>
        <w:rPr>
          <w:rFonts w:ascii="Times New Roman" w:hAnsi="Times New Roman"/>
          <w:b/>
          <w:i/>
          <w:sz w:val="28"/>
          <w:szCs w:val="28"/>
        </w:rPr>
        <w:tab/>
      </w:r>
      <w:r w:rsidR="006A2095">
        <w:rPr>
          <w:rFonts w:ascii="Times New Roman" w:hAnsi="Times New Roman"/>
          <w:i/>
          <w:sz w:val="28"/>
          <w:szCs w:val="28"/>
        </w:rPr>
        <w:t xml:space="preserve">Nguồn trích: </w:t>
      </w:r>
      <w:r w:rsidR="006A2095">
        <w:rPr>
          <w:rFonts w:ascii="Times New Roman" w:hAnsi="Times New Roman"/>
          <w:sz w:val="28"/>
          <w:szCs w:val="28"/>
        </w:rPr>
        <w:t>Tạp chí Nghiên cứu Kinh tế, Số 8/2020; Tr. 23 – 32</w:t>
      </w:r>
    </w:p>
    <w:p w:rsidR="006A2095" w:rsidRDefault="006A2095"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D3E57">
        <w:rPr>
          <w:rFonts w:ascii="Times New Roman" w:hAnsi="Times New Roman"/>
          <w:sz w:val="28"/>
          <w:szCs w:val="28"/>
        </w:rPr>
        <w:t>FDI, Doanh nghiệp, Tiền lương, Việt Nam</w:t>
      </w:r>
    </w:p>
    <w:p w:rsidR="005D3E57" w:rsidRDefault="005D3E57"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5712F3">
        <w:rPr>
          <w:rFonts w:ascii="Times New Roman" w:hAnsi="Times New Roman"/>
          <w:sz w:val="28"/>
          <w:szCs w:val="28"/>
        </w:rPr>
        <w:t xml:space="preserve">Bài viết phân tích ảnh hưởng của FDI tới tiền lương tại các doanh nghiệp Việt Nam. Kết quả cho thấy, FDI có tác động làm tăng tiền lương thông qua liên kết ngược và làm giảm tiền lương thông qua liên kết xuôi. </w:t>
      </w:r>
    </w:p>
    <w:p w:rsidR="005712F3" w:rsidRDefault="005712F3" w:rsidP="00ED25ED">
      <w:pPr>
        <w:spacing w:line="312" w:lineRule="auto"/>
        <w:jc w:val="both"/>
        <w:rPr>
          <w:rFonts w:ascii="Times New Roman" w:hAnsi="Times New Roman"/>
          <w:b/>
          <w:sz w:val="28"/>
          <w:szCs w:val="28"/>
        </w:rPr>
      </w:pPr>
      <w:r>
        <w:rPr>
          <w:rFonts w:ascii="Times New Roman" w:hAnsi="Times New Roman"/>
          <w:b/>
          <w:sz w:val="28"/>
          <w:szCs w:val="28"/>
        </w:rPr>
        <w:t>5. Phạm Minh Hoàng, Phạm Thị Thanh Hồng, Nguyễn Thị Nguyệt</w:t>
      </w:r>
    </w:p>
    <w:p w:rsidR="005712F3" w:rsidRDefault="005712F3" w:rsidP="00ED25ED">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Lãnh đạo số: nhân tố thúc đẩy chuyển đổi số doanh nghiệp trong nền kinh tế tri thức</w:t>
      </w:r>
    </w:p>
    <w:p w:rsidR="005712F3" w:rsidRDefault="005712F3" w:rsidP="00ED25ED">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Nghiên cứu Kinh tế, Số 8/2020; Tr. 53 – 62</w:t>
      </w:r>
    </w:p>
    <w:p w:rsidR="005712F3" w:rsidRDefault="005712F3"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C690A">
        <w:rPr>
          <w:rFonts w:ascii="Times New Roman" w:hAnsi="Times New Roman"/>
          <w:sz w:val="28"/>
          <w:szCs w:val="28"/>
        </w:rPr>
        <w:t>Kinh tế tri thức, Chuyển đổi số, Doanh nghiệp công nghiệp, Lãnh đạo số</w:t>
      </w:r>
    </w:p>
    <w:p w:rsidR="004C690A" w:rsidRDefault="004C690A"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C5740C">
        <w:rPr>
          <w:rFonts w:ascii="Times New Roman" w:hAnsi="Times New Roman"/>
          <w:sz w:val="28"/>
          <w:szCs w:val="28"/>
        </w:rPr>
        <w:t xml:space="preserve">Bài viết làm rõ mục tiêu chính của chuyển đổi số doanh nghiệp là tăng cường mức độ trưởng thành số thông qua </w:t>
      </w:r>
      <w:r w:rsidR="00EB021D">
        <w:rPr>
          <w:rFonts w:ascii="Times New Roman" w:hAnsi="Times New Roman"/>
          <w:sz w:val="28"/>
          <w:szCs w:val="28"/>
        </w:rPr>
        <w:t xml:space="preserve"> một quá trình liên tục cải tiến các hệ sinh thái số và lãnh đạo số là một trong những yếu tố thúc đẩy quan trọng giúp quá trình chuyển đổi số của doanh nghiệp được thuận lợi.</w:t>
      </w:r>
    </w:p>
    <w:p w:rsidR="00EB021D" w:rsidRDefault="00EB021D" w:rsidP="00ED25ED">
      <w:pPr>
        <w:spacing w:line="312" w:lineRule="auto"/>
        <w:jc w:val="both"/>
        <w:rPr>
          <w:rFonts w:ascii="Times New Roman" w:hAnsi="Times New Roman"/>
          <w:b/>
          <w:sz w:val="28"/>
          <w:szCs w:val="28"/>
        </w:rPr>
      </w:pPr>
      <w:r>
        <w:rPr>
          <w:rFonts w:ascii="Times New Roman" w:hAnsi="Times New Roman"/>
          <w:b/>
          <w:sz w:val="28"/>
          <w:szCs w:val="28"/>
        </w:rPr>
        <w:t xml:space="preserve">6. </w:t>
      </w:r>
      <w:r w:rsidR="00187A0B">
        <w:rPr>
          <w:rFonts w:ascii="Times New Roman" w:hAnsi="Times New Roman"/>
          <w:b/>
          <w:sz w:val="28"/>
          <w:szCs w:val="28"/>
        </w:rPr>
        <w:t>Trần Đình Thiên</w:t>
      </w:r>
    </w:p>
    <w:p w:rsidR="00187A0B" w:rsidRDefault="00187A0B" w:rsidP="00ED25ED">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Phát triển các thành phần kinh tế ở Việt Nam hiện nay: Những vấn đề đặt ra</w:t>
      </w:r>
    </w:p>
    <w:p w:rsidR="00187A0B" w:rsidRDefault="00187A0B" w:rsidP="00ED25ED">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Nghiên cứu Kinh tế, Số 7/2020; Tr.3 – 15</w:t>
      </w:r>
    </w:p>
    <w:p w:rsidR="00187A0B" w:rsidRDefault="00187A0B"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32982">
        <w:rPr>
          <w:rFonts w:ascii="Times New Roman" w:hAnsi="Times New Roman"/>
          <w:sz w:val="28"/>
          <w:szCs w:val="28"/>
        </w:rPr>
        <w:t>Thành phần kinh tế, Kinh tế, Việt Nam, Doanh nghiệp tư nhân</w:t>
      </w:r>
    </w:p>
    <w:p w:rsidR="00232982" w:rsidRDefault="00232982"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185E20">
        <w:rPr>
          <w:rFonts w:ascii="Times New Roman" w:hAnsi="Times New Roman"/>
          <w:sz w:val="28"/>
          <w:szCs w:val="28"/>
        </w:rPr>
        <w:t>Bài viết phân tích thực trạng, xu hướng phát triển các thành phần kinh tế ở Việt Nam, tiến triển nhận thức, chính sách phát triển các thành phần kinh tế. Đồng thời đề xuất các giải pháp liên quan đến việc xây dựng chính kiến tạo phát triển, chính phủ điện tử, xây dựng môi trường cạnh tranh lành mạnh, thực hiện tái cơ cấu và đổi mới mô hình tăng trưởng,..</w:t>
      </w:r>
    </w:p>
    <w:p w:rsidR="00185E20" w:rsidRDefault="00185E20" w:rsidP="00ED25ED">
      <w:pPr>
        <w:spacing w:line="312" w:lineRule="auto"/>
        <w:jc w:val="both"/>
        <w:rPr>
          <w:rFonts w:ascii="Times New Roman" w:hAnsi="Times New Roman"/>
          <w:b/>
          <w:sz w:val="28"/>
          <w:szCs w:val="28"/>
        </w:rPr>
      </w:pPr>
      <w:r>
        <w:rPr>
          <w:rFonts w:ascii="Times New Roman" w:hAnsi="Times New Roman"/>
          <w:b/>
          <w:sz w:val="28"/>
          <w:szCs w:val="28"/>
        </w:rPr>
        <w:t xml:space="preserve">7. </w:t>
      </w:r>
      <w:r w:rsidR="003C5F44">
        <w:rPr>
          <w:rFonts w:ascii="Times New Roman" w:hAnsi="Times New Roman"/>
          <w:b/>
          <w:sz w:val="28"/>
          <w:szCs w:val="28"/>
        </w:rPr>
        <w:t>Cảnh Chí Hoàng</w:t>
      </w:r>
    </w:p>
    <w:p w:rsidR="003C5F44" w:rsidRDefault="003C5F44" w:rsidP="00ED25ED">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Tác động của kinh tế ngầm đến kinh tế chính thức ở Việt Nam</w:t>
      </w:r>
    </w:p>
    <w:p w:rsidR="003C5F44" w:rsidRDefault="003C5F44" w:rsidP="00ED25ED">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Nghiên cứu Kinh tế, Số 7/2020; Tr. 26 – 35</w:t>
      </w:r>
    </w:p>
    <w:p w:rsidR="003C5F44" w:rsidRDefault="003C5F44" w:rsidP="00ED25ED">
      <w:pPr>
        <w:spacing w:line="312"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Từ khóa: </w:t>
      </w:r>
      <w:r w:rsidR="00804171">
        <w:rPr>
          <w:rFonts w:ascii="Times New Roman" w:hAnsi="Times New Roman"/>
          <w:sz w:val="28"/>
          <w:szCs w:val="28"/>
        </w:rPr>
        <w:t>Kinh tế ngầm, Kinh tế, Tăng trưởng kinh tế</w:t>
      </w:r>
    </w:p>
    <w:p w:rsidR="00804171" w:rsidRDefault="00804171"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B16C5B">
        <w:rPr>
          <w:rFonts w:ascii="Times New Roman" w:hAnsi="Times New Roman"/>
          <w:sz w:val="28"/>
          <w:szCs w:val="28"/>
        </w:rPr>
        <w:t xml:space="preserve">Bài viết phân tích tác động của kinh tế ngầm và vốn FDI tới tốc độ tăng trưởng kinh tế Việt Nam. </w:t>
      </w:r>
      <w:r w:rsidR="00E35066">
        <w:rPr>
          <w:rFonts w:ascii="Times New Roman" w:hAnsi="Times New Roman"/>
          <w:sz w:val="28"/>
          <w:szCs w:val="28"/>
        </w:rPr>
        <w:t>Kết quả cho thấy, quy mô khu vực kinh tế ngầm có tác động ngược chiều với tốc độ tăng trưởng kinh tế cả trong ngắn hạn và dài hạn,..</w:t>
      </w:r>
    </w:p>
    <w:p w:rsidR="00E35066" w:rsidRDefault="00E35066" w:rsidP="00ED25ED">
      <w:pPr>
        <w:spacing w:line="312" w:lineRule="auto"/>
        <w:jc w:val="both"/>
        <w:rPr>
          <w:rFonts w:ascii="Times New Roman" w:hAnsi="Times New Roman"/>
          <w:b/>
          <w:sz w:val="28"/>
          <w:szCs w:val="28"/>
        </w:rPr>
      </w:pPr>
      <w:r>
        <w:rPr>
          <w:rFonts w:ascii="Times New Roman" w:hAnsi="Times New Roman"/>
          <w:b/>
          <w:sz w:val="28"/>
          <w:szCs w:val="28"/>
        </w:rPr>
        <w:t xml:space="preserve">8. </w:t>
      </w:r>
      <w:r w:rsidR="001F5A23">
        <w:rPr>
          <w:rFonts w:ascii="Times New Roman" w:hAnsi="Times New Roman"/>
          <w:b/>
          <w:sz w:val="28"/>
          <w:szCs w:val="28"/>
        </w:rPr>
        <w:t>Nguyễn Anh Tuấn</w:t>
      </w:r>
    </w:p>
    <w:p w:rsidR="001F5A23" w:rsidRDefault="001F5A23" w:rsidP="00ED25ED">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Thực trạng và giải pháp cho vay lại vốn ODA</w:t>
      </w:r>
    </w:p>
    <w:p w:rsidR="001F5A23" w:rsidRDefault="001F5A23" w:rsidP="00ED25ED">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696202">
        <w:rPr>
          <w:rFonts w:ascii="Times New Roman" w:hAnsi="Times New Roman"/>
          <w:sz w:val="28"/>
          <w:szCs w:val="28"/>
        </w:rPr>
        <w:t>Tạp chí Tài chính, Số 740/2020; Tr. 57 – 59</w:t>
      </w:r>
    </w:p>
    <w:p w:rsidR="00696202" w:rsidRDefault="00696202"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1F7B82">
        <w:rPr>
          <w:rFonts w:ascii="Times New Roman" w:hAnsi="Times New Roman"/>
          <w:sz w:val="28"/>
          <w:szCs w:val="28"/>
        </w:rPr>
        <w:t>Vốn ODA, Quản lý, Cho vay</w:t>
      </w:r>
    </w:p>
    <w:p w:rsidR="001F7B82" w:rsidRDefault="001F7B82"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75280">
        <w:rPr>
          <w:rFonts w:ascii="Times New Roman" w:hAnsi="Times New Roman"/>
          <w:sz w:val="28"/>
          <w:szCs w:val="28"/>
        </w:rPr>
        <w:t>Bài viết nghiên cứu thực trạng cho vay lại vốn ODA; những tác động tiêu cực, rủi ro có thể xảy ra trong quá trình sử dụng vốn ODA ở Việt Nam. Trên cơ sở đó đề xuất một số giải pháp nhằm góp phần nâng cao năng lực quản lý hoạt động cho vay lại vốn ODA tại Việt Nam.</w:t>
      </w:r>
    </w:p>
    <w:p w:rsidR="00675280" w:rsidRDefault="00675280" w:rsidP="00ED25ED">
      <w:pPr>
        <w:spacing w:line="312" w:lineRule="auto"/>
        <w:jc w:val="both"/>
        <w:rPr>
          <w:rFonts w:ascii="Times New Roman" w:hAnsi="Times New Roman"/>
          <w:b/>
          <w:sz w:val="28"/>
          <w:szCs w:val="28"/>
        </w:rPr>
      </w:pPr>
      <w:r>
        <w:rPr>
          <w:rFonts w:ascii="Times New Roman" w:hAnsi="Times New Roman"/>
          <w:b/>
          <w:sz w:val="28"/>
          <w:szCs w:val="28"/>
        </w:rPr>
        <w:t xml:space="preserve">9. </w:t>
      </w:r>
      <w:r w:rsidR="00E926CF">
        <w:rPr>
          <w:rFonts w:ascii="Times New Roman" w:hAnsi="Times New Roman"/>
          <w:b/>
          <w:sz w:val="28"/>
          <w:szCs w:val="28"/>
        </w:rPr>
        <w:t>Trương Thị Mỹ Nhân</w:t>
      </w:r>
    </w:p>
    <w:p w:rsidR="00E926CF" w:rsidRDefault="00E926CF" w:rsidP="00ED25ED">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Phát huy vai trò, vị thế kinh tế tập thể trong nền kinh tế quốc dân</w:t>
      </w:r>
    </w:p>
    <w:p w:rsidR="00E926CF" w:rsidRDefault="00E926CF" w:rsidP="00ED25ED">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740/2020; Tr. 60 – 63</w:t>
      </w:r>
    </w:p>
    <w:p w:rsidR="00E926CF" w:rsidRDefault="00E926CF"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A7F61">
        <w:rPr>
          <w:rFonts w:ascii="Times New Roman" w:hAnsi="Times New Roman"/>
          <w:sz w:val="28"/>
          <w:szCs w:val="28"/>
        </w:rPr>
        <w:t>Kinh tế tập thể,Kinh tế tư nhân, Việt Nam</w:t>
      </w:r>
    </w:p>
    <w:p w:rsidR="003A7F61" w:rsidRDefault="003A7F61"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B32C4C">
        <w:rPr>
          <w:rFonts w:ascii="Times New Roman" w:hAnsi="Times New Roman"/>
          <w:sz w:val="28"/>
          <w:szCs w:val="28"/>
        </w:rPr>
        <w:t xml:space="preserve">Kinh tế tập thể là thành phần kinh tế quan trọng trong nền kinh tế quốc dân của các quốc gia trên thế giới. </w:t>
      </w:r>
      <w:r w:rsidR="00D57D40">
        <w:rPr>
          <w:rFonts w:ascii="Times New Roman" w:hAnsi="Times New Roman"/>
          <w:sz w:val="28"/>
          <w:szCs w:val="28"/>
        </w:rPr>
        <w:t xml:space="preserve">Bài viết đề cập đến chủ trương, chính sách phát triển kinh tế tập thể của Đảng và Nhà nước ta. </w:t>
      </w:r>
      <w:r w:rsidR="00FE05CF">
        <w:rPr>
          <w:rFonts w:ascii="Times New Roman" w:hAnsi="Times New Roman"/>
          <w:sz w:val="28"/>
          <w:szCs w:val="28"/>
        </w:rPr>
        <w:t>Thực trạng phát triển kinh tế tập thể và đề xuất giải pháp phát triển kinh tế tập thể trong bối cảnh mới.</w:t>
      </w:r>
    </w:p>
    <w:p w:rsidR="00FE05CF" w:rsidRDefault="00FE05CF" w:rsidP="00ED25ED">
      <w:pPr>
        <w:spacing w:line="312" w:lineRule="auto"/>
        <w:jc w:val="both"/>
        <w:rPr>
          <w:rFonts w:ascii="Times New Roman" w:hAnsi="Times New Roman"/>
          <w:b/>
          <w:sz w:val="28"/>
          <w:szCs w:val="28"/>
        </w:rPr>
      </w:pPr>
      <w:r>
        <w:rPr>
          <w:rFonts w:ascii="Times New Roman" w:hAnsi="Times New Roman"/>
          <w:b/>
          <w:sz w:val="28"/>
          <w:szCs w:val="28"/>
        </w:rPr>
        <w:t xml:space="preserve">10. </w:t>
      </w:r>
      <w:r w:rsidR="00B0778E">
        <w:rPr>
          <w:rFonts w:ascii="Times New Roman" w:hAnsi="Times New Roman"/>
          <w:b/>
          <w:sz w:val="28"/>
          <w:szCs w:val="28"/>
        </w:rPr>
        <w:t>Ngô Sỹ Nam, Nguyễn Thị Mai Huyên, Nguyễn Đặng Hải Yến</w:t>
      </w:r>
    </w:p>
    <w:p w:rsidR="00B0778E" w:rsidRDefault="00B0778E" w:rsidP="00ED25ED">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Các yếu tố ảnh hưởng tới việc thu hút dòng vốn đầu tư nước ngoài tại Việt Nam</w:t>
      </w:r>
    </w:p>
    <w:p w:rsidR="00B0778E" w:rsidRDefault="00B0778E" w:rsidP="00ED25ED">
      <w:pPr>
        <w:spacing w:line="312" w:lineRule="auto"/>
        <w:jc w:val="both"/>
        <w:rPr>
          <w:rFonts w:ascii="Times New Roman" w:hAnsi="Times New Roman"/>
          <w:sz w:val="28"/>
          <w:szCs w:val="28"/>
        </w:rPr>
      </w:pPr>
      <w:r>
        <w:rPr>
          <w:rFonts w:ascii="Times New Roman" w:hAnsi="Times New Roman"/>
          <w:b/>
          <w:i/>
          <w:sz w:val="28"/>
          <w:szCs w:val="28"/>
        </w:rPr>
        <w:tab/>
      </w:r>
      <w:r w:rsidR="00DC3336">
        <w:rPr>
          <w:rFonts w:ascii="Times New Roman" w:hAnsi="Times New Roman"/>
          <w:i/>
          <w:sz w:val="28"/>
          <w:szCs w:val="28"/>
        </w:rPr>
        <w:t xml:space="preserve">Nguồn trích: </w:t>
      </w:r>
      <w:r w:rsidR="00DC3336">
        <w:rPr>
          <w:rFonts w:ascii="Times New Roman" w:hAnsi="Times New Roman"/>
          <w:sz w:val="28"/>
          <w:szCs w:val="28"/>
        </w:rPr>
        <w:t>Tạp chí Tài chính, Số 740/2020; Tr. 74 – 77</w:t>
      </w:r>
    </w:p>
    <w:p w:rsidR="00DC3336" w:rsidRDefault="00DC3336"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A285C">
        <w:rPr>
          <w:rFonts w:ascii="Times New Roman" w:hAnsi="Times New Roman"/>
          <w:sz w:val="28"/>
          <w:szCs w:val="28"/>
        </w:rPr>
        <w:t xml:space="preserve">Kinh tế, Vốn </w:t>
      </w:r>
      <w:r w:rsidR="00321E7C">
        <w:rPr>
          <w:rFonts w:ascii="Times New Roman" w:hAnsi="Times New Roman"/>
          <w:sz w:val="28"/>
          <w:szCs w:val="28"/>
        </w:rPr>
        <w:t>đầu tư nước ngoài</w:t>
      </w:r>
      <w:r w:rsidR="005A285C">
        <w:rPr>
          <w:rFonts w:ascii="Times New Roman" w:hAnsi="Times New Roman"/>
          <w:sz w:val="28"/>
          <w:szCs w:val="28"/>
        </w:rPr>
        <w:t>, Việt Nam</w:t>
      </w:r>
      <w:r w:rsidR="00321E7C">
        <w:rPr>
          <w:rFonts w:ascii="Times New Roman" w:hAnsi="Times New Roman"/>
          <w:sz w:val="28"/>
          <w:szCs w:val="28"/>
        </w:rPr>
        <w:t>, FDI</w:t>
      </w:r>
    </w:p>
    <w:p w:rsidR="005A285C" w:rsidRDefault="005A285C"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21E7C">
        <w:rPr>
          <w:rFonts w:ascii="Times New Roman" w:hAnsi="Times New Roman"/>
          <w:sz w:val="28"/>
          <w:szCs w:val="28"/>
        </w:rPr>
        <w:t>Bài viết phân tích mối quan hệ giữa các nhân tố tác động đến dòng vốn đầu tư nước ngoài vào Việt Nam, tập trung vào hai thành phần cơ bản của dòng vốn là vốn đầu tư trực tiếp nước ngoài và vốn gián tiếp nước ngoài trong giai đoạn từ Quý I/2000 đến quý II/2019.</w:t>
      </w:r>
    </w:p>
    <w:p w:rsidR="00321E7C" w:rsidRDefault="00321E7C" w:rsidP="00ED25ED">
      <w:pPr>
        <w:spacing w:line="312" w:lineRule="auto"/>
        <w:jc w:val="both"/>
        <w:rPr>
          <w:rFonts w:ascii="Times New Roman" w:hAnsi="Times New Roman"/>
          <w:b/>
          <w:sz w:val="28"/>
          <w:szCs w:val="28"/>
        </w:rPr>
      </w:pPr>
      <w:r>
        <w:rPr>
          <w:rFonts w:ascii="Times New Roman" w:hAnsi="Times New Roman"/>
          <w:b/>
          <w:sz w:val="28"/>
          <w:szCs w:val="28"/>
        </w:rPr>
        <w:t xml:space="preserve">11. </w:t>
      </w:r>
      <w:r w:rsidR="004A2579">
        <w:rPr>
          <w:rFonts w:ascii="Times New Roman" w:hAnsi="Times New Roman"/>
          <w:b/>
          <w:sz w:val="28"/>
          <w:szCs w:val="28"/>
        </w:rPr>
        <w:t>Lê Thị Kim Triệu</w:t>
      </w:r>
    </w:p>
    <w:p w:rsidR="004A2579" w:rsidRDefault="004A2579" w:rsidP="00ED25ED">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Cơ hội và thách thức khi Việt Nam tham gia các hiệp định thương mại tự do</w:t>
      </w:r>
    </w:p>
    <w:p w:rsidR="004A2579" w:rsidRDefault="004A2579" w:rsidP="00ED25ED">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Ngu</w:t>
      </w:r>
      <w:r w:rsidR="00634927">
        <w:rPr>
          <w:rFonts w:ascii="Times New Roman" w:hAnsi="Times New Roman"/>
          <w:i/>
          <w:sz w:val="28"/>
          <w:szCs w:val="28"/>
        </w:rPr>
        <w:t xml:space="preserve">ồn trích: </w:t>
      </w:r>
      <w:r w:rsidR="00634927">
        <w:rPr>
          <w:rFonts w:ascii="Times New Roman" w:hAnsi="Times New Roman"/>
          <w:sz w:val="28"/>
          <w:szCs w:val="28"/>
        </w:rPr>
        <w:t>Tạp chí Kinh tế và Dự báo, Số 30/2020; Tr. 98 – 101</w:t>
      </w:r>
    </w:p>
    <w:p w:rsidR="00634927" w:rsidRDefault="00634927"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Hiệp định thương mại, FTA, Việt Nam, Thương mại</w:t>
      </w:r>
    </w:p>
    <w:p w:rsidR="00634927" w:rsidRDefault="00634927" w:rsidP="00ED25ED">
      <w:pPr>
        <w:spacing w:line="312"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E96376">
        <w:rPr>
          <w:rFonts w:ascii="Times New Roman" w:hAnsi="Times New Roman"/>
          <w:sz w:val="28"/>
          <w:szCs w:val="28"/>
        </w:rPr>
        <w:t xml:space="preserve">Bài viết đưa ra những cơ hội mà </w:t>
      </w:r>
      <w:r w:rsidR="00CF6807">
        <w:rPr>
          <w:rFonts w:ascii="Times New Roman" w:hAnsi="Times New Roman"/>
          <w:sz w:val="28"/>
          <w:szCs w:val="28"/>
        </w:rPr>
        <w:t xml:space="preserve">các Hiệp định thương mại tự do mang lại, đồng thời phân tích những thách thức cơ bản đặt ra đối với Việt Nam khi tham gia các FTA này, từ </w:t>
      </w:r>
      <w:r w:rsidR="00C120F3">
        <w:rPr>
          <w:rFonts w:ascii="Times New Roman" w:hAnsi="Times New Roman"/>
          <w:sz w:val="28"/>
          <w:szCs w:val="28"/>
        </w:rPr>
        <w:t>đó đề xuất một số giải pháp để tận dụng tốt cơ hội, hóa giải thách thức trong bối cảnh hội nhập kinh tế quốc tế sâu rộng như hiện nay.</w:t>
      </w:r>
    </w:p>
    <w:p w:rsidR="00C120F3" w:rsidRDefault="00C120F3" w:rsidP="00ED25ED">
      <w:pPr>
        <w:spacing w:line="312" w:lineRule="auto"/>
        <w:jc w:val="both"/>
        <w:rPr>
          <w:rFonts w:ascii="Times New Roman" w:hAnsi="Times New Roman"/>
          <w:b/>
          <w:sz w:val="28"/>
          <w:szCs w:val="28"/>
        </w:rPr>
      </w:pPr>
      <w:r>
        <w:rPr>
          <w:rFonts w:ascii="Times New Roman" w:hAnsi="Times New Roman"/>
          <w:b/>
          <w:sz w:val="28"/>
          <w:szCs w:val="28"/>
        </w:rPr>
        <w:t xml:space="preserve">12. </w:t>
      </w:r>
      <w:r w:rsidR="00517E60">
        <w:rPr>
          <w:rFonts w:ascii="Times New Roman" w:hAnsi="Times New Roman"/>
          <w:b/>
          <w:sz w:val="28"/>
          <w:szCs w:val="28"/>
        </w:rPr>
        <w:t>Nguyễn Văn Tuấn</w:t>
      </w:r>
    </w:p>
    <w:p w:rsidR="00517E60" w:rsidRDefault="00517E60" w:rsidP="00ED25ED">
      <w:pPr>
        <w:spacing w:line="312" w:lineRule="auto"/>
        <w:jc w:val="both"/>
        <w:rPr>
          <w:rFonts w:ascii="Times New Roman" w:hAnsi="Times New Roman"/>
          <w:b/>
          <w:i/>
          <w:sz w:val="28"/>
          <w:szCs w:val="28"/>
        </w:rPr>
      </w:pPr>
      <w:r>
        <w:rPr>
          <w:rFonts w:ascii="Times New Roman" w:hAnsi="Times New Roman"/>
          <w:b/>
          <w:sz w:val="28"/>
          <w:szCs w:val="28"/>
        </w:rPr>
        <w:tab/>
      </w:r>
      <w:r w:rsidR="00DF582B">
        <w:rPr>
          <w:rFonts w:ascii="Times New Roman" w:hAnsi="Times New Roman"/>
          <w:b/>
          <w:i/>
          <w:sz w:val="28"/>
          <w:szCs w:val="28"/>
        </w:rPr>
        <w:t>Nâng cao chất lượng đầu tư công trong giai đoạn 2021 – 2025</w:t>
      </w:r>
    </w:p>
    <w:p w:rsidR="00DF582B" w:rsidRDefault="00DF582B" w:rsidP="00ED25ED">
      <w:pPr>
        <w:spacing w:line="312" w:lineRule="auto"/>
        <w:jc w:val="both"/>
        <w:rPr>
          <w:rFonts w:ascii="Times New Roman" w:hAnsi="Times New Roman"/>
          <w:sz w:val="28"/>
          <w:szCs w:val="28"/>
        </w:rPr>
      </w:pPr>
      <w:r>
        <w:rPr>
          <w:rFonts w:ascii="Times New Roman" w:hAnsi="Times New Roman"/>
          <w:b/>
          <w:i/>
          <w:sz w:val="28"/>
          <w:szCs w:val="28"/>
        </w:rPr>
        <w:tab/>
      </w:r>
      <w:r w:rsidR="000D2587">
        <w:rPr>
          <w:rFonts w:ascii="Times New Roman" w:hAnsi="Times New Roman"/>
          <w:i/>
          <w:sz w:val="28"/>
          <w:szCs w:val="28"/>
        </w:rPr>
        <w:t xml:space="preserve">Nguồn trích: </w:t>
      </w:r>
      <w:r w:rsidR="000D2587">
        <w:rPr>
          <w:rFonts w:ascii="Times New Roman" w:hAnsi="Times New Roman"/>
          <w:sz w:val="28"/>
          <w:szCs w:val="28"/>
        </w:rPr>
        <w:t>Tạp chí Kinh tế và Dự báo, Số 31/2020; Tr. 14 – 17</w:t>
      </w:r>
    </w:p>
    <w:p w:rsidR="000D2587" w:rsidRDefault="000D2587"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46420">
        <w:rPr>
          <w:rFonts w:ascii="Times New Roman" w:hAnsi="Times New Roman"/>
          <w:sz w:val="28"/>
          <w:szCs w:val="28"/>
        </w:rPr>
        <w:t>Đầu tư công, Việt Nam</w:t>
      </w:r>
    </w:p>
    <w:p w:rsidR="00446420" w:rsidRDefault="00446420"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985B92">
        <w:rPr>
          <w:rFonts w:ascii="Times New Roman" w:hAnsi="Times New Roman"/>
          <w:sz w:val="28"/>
          <w:szCs w:val="28"/>
        </w:rPr>
        <w:t>Bài viết đánh giá những kết quả đạt được trong thực hiện kế hoạch đầu tư công giai đoạn 2016 – 2020, phân tích những điểm còn hạn chế, từ đó đề xuất giải pháp nâng cao hiệu quả đầu tư công trong giai đoạn 2021 – 2025.</w:t>
      </w:r>
    </w:p>
    <w:p w:rsidR="00985B92" w:rsidRDefault="00985B92" w:rsidP="00ED25ED">
      <w:pPr>
        <w:spacing w:line="312" w:lineRule="auto"/>
        <w:jc w:val="both"/>
        <w:rPr>
          <w:rFonts w:ascii="Times New Roman" w:hAnsi="Times New Roman"/>
          <w:b/>
          <w:sz w:val="28"/>
          <w:szCs w:val="28"/>
        </w:rPr>
      </w:pPr>
      <w:r>
        <w:rPr>
          <w:rFonts w:ascii="Times New Roman" w:hAnsi="Times New Roman"/>
          <w:b/>
          <w:sz w:val="28"/>
          <w:szCs w:val="28"/>
        </w:rPr>
        <w:t xml:space="preserve">13. </w:t>
      </w:r>
      <w:r w:rsidR="004C46C7">
        <w:rPr>
          <w:rFonts w:ascii="Times New Roman" w:hAnsi="Times New Roman"/>
          <w:b/>
          <w:sz w:val="28"/>
          <w:szCs w:val="28"/>
        </w:rPr>
        <w:t>Phó Thị Kim Chi và cộng sự</w:t>
      </w:r>
    </w:p>
    <w:p w:rsidR="004C46C7" w:rsidRDefault="004C46C7" w:rsidP="00ED25ED">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Phát triển lợi thế cạnh tranh các vùng kinh tế - xã hội ở Việt Nam</w:t>
      </w:r>
    </w:p>
    <w:p w:rsidR="004C46C7" w:rsidRDefault="004C46C7" w:rsidP="00ED25ED">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31/2020; Tr. 18 – 22</w:t>
      </w:r>
    </w:p>
    <w:p w:rsidR="004C46C7" w:rsidRDefault="004C46C7"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200FE">
        <w:rPr>
          <w:rFonts w:ascii="Times New Roman" w:hAnsi="Times New Roman"/>
          <w:sz w:val="28"/>
          <w:szCs w:val="28"/>
        </w:rPr>
        <w:t>Lợi thế cạnh tranh, Vùng kinh tế - xã hội, Việt Nam</w:t>
      </w:r>
    </w:p>
    <w:p w:rsidR="00D200FE" w:rsidRDefault="00D200FE"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CE5BBE">
        <w:rPr>
          <w:rFonts w:ascii="Times New Roman" w:hAnsi="Times New Roman"/>
          <w:sz w:val="28"/>
          <w:szCs w:val="28"/>
        </w:rPr>
        <w:t>Việt Nam có 6 vùng kinh tế - xã hội được chia theo các nhóm tỉnh tương đối đồng nhất về điều kiện tự nhiên, văn hóa, dân tộc, cũng như phù hợp với khả năng quản lý trên góc độ tư vấn và lập quy hoạch phát triển.</w:t>
      </w:r>
      <w:r w:rsidR="00802190">
        <w:rPr>
          <w:rFonts w:ascii="Times New Roman" w:hAnsi="Times New Roman"/>
          <w:sz w:val="28"/>
          <w:szCs w:val="28"/>
        </w:rPr>
        <w:t xml:space="preserve"> Bài viết phân tích lợi thế cạnh tranh của các vùng kinh tế - xã hội ở Việt Nam. Đề xuất một số khuyến nghị phát triển lợi thế cạnh tranh của các vùng này trong thời gian tới.</w:t>
      </w:r>
    </w:p>
    <w:p w:rsidR="00802190" w:rsidRDefault="00802190" w:rsidP="00ED25ED">
      <w:pPr>
        <w:spacing w:line="312" w:lineRule="auto"/>
        <w:jc w:val="both"/>
        <w:rPr>
          <w:rFonts w:ascii="Times New Roman" w:hAnsi="Times New Roman"/>
          <w:b/>
          <w:sz w:val="28"/>
          <w:szCs w:val="28"/>
        </w:rPr>
      </w:pPr>
      <w:r>
        <w:rPr>
          <w:rFonts w:ascii="Times New Roman" w:hAnsi="Times New Roman"/>
          <w:b/>
          <w:sz w:val="28"/>
          <w:szCs w:val="28"/>
        </w:rPr>
        <w:t xml:space="preserve">14. </w:t>
      </w:r>
      <w:r w:rsidR="00D853BB">
        <w:rPr>
          <w:rFonts w:ascii="Times New Roman" w:hAnsi="Times New Roman"/>
          <w:b/>
          <w:sz w:val="28"/>
          <w:szCs w:val="28"/>
        </w:rPr>
        <w:t>Nguyễn Thị Thanh Quý, Hoàng Chí Thanh</w:t>
      </w:r>
    </w:p>
    <w:p w:rsidR="00D853BB" w:rsidRDefault="00D853BB" w:rsidP="00ED25ED">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Khoa học – công nghệ với tăng trưởng kinh tế ở Việt Nam</w:t>
      </w:r>
    </w:p>
    <w:p w:rsidR="00D853BB" w:rsidRDefault="00D853BB" w:rsidP="00ED25ED">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31/2020; Tr. 28 – 31</w:t>
      </w:r>
    </w:p>
    <w:p w:rsidR="00D853BB" w:rsidRDefault="00D853BB"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D5ABC">
        <w:rPr>
          <w:rFonts w:ascii="Times New Roman" w:hAnsi="Times New Roman"/>
          <w:sz w:val="28"/>
          <w:szCs w:val="28"/>
        </w:rPr>
        <w:t>Khoa học công nghệ, Tăng trưởng kinh tế, Việt Nam</w:t>
      </w:r>
    </w:p>
    <w:p w:rsidR="002C28DE" w:rsidRDefault="00AD5ABC"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C28DE">
        <w:rPr>
          <w:rFonts w:ascii="Times New Roman" w:hAnsi="Times New Roman"/>
          <w:sz w:val="28"/>
          <w:szCs w:val="28"/>
        </w:rPr>
        <w:t xml:space="preserve"> Những năm gần đây, thành công trong nghiên cứu và ứng dụng khoa học công nghệ đã góp phần làm cho chất lượng tăng trưởng kinh tế Việt Nam được cải thiện theo hướng bền vững và ổn định. Bài viết nhìn nhận lại vai trò của khoa học công nghệ đối với phát triển kinh tế và đề xuất giải pháp thúc đẩy phát triển khoa học công nghệ trong thời gian tới.</w:t>
      </w:r>
    </w:p>
    <w:p w:rsidR="00FB2E4A" w:rsidRDefault="002C28DE" w:rsidP="00ED25ED">
      <w:pPr>
        <w:spacing w:line="312" w:lineRule="auto"/>
        <w:jc w:val="both"/>
        <w:rPr>
          <w:rFonts w:ascii="Times New Roman" w:hAnsi="Times New Roman"/>
          <w:b/>
          <w:sz w:val="28"/>
          <w:szCs w:val="28"/>
        </w:rPr>
      </w:pPr>
      <w:r>
        <w:rPr>
          <w:rFonts w:ascii="Times New Roman" w:hAnsi="Times New Roman"/>
          <w:b/>
          <w:sz w:val="28"/>
          <w:szCs w:val="28"/>
        </w:rPr>
        <w:t xml:space="preserve">15. </w:t>
      </w:r>
      <w:r w:rsidR="00FB2E4A">
        <w:rPr>
          <w:rFonts w:ascii="Times New Roman" w:hAnsi="Times New Roman"/>
          <w:b/>
          <w:sz w:val="28"/>
          <w:szCs w:val="28"/>
        </w:rPr>
        <w:t>Bùi Văn Huyền, Nguyễn Ngọc Toàn</w:t>
      </w:r>
    </w:p>
    <w:p w:rsidR="00FB2E4A" w:rsidRDefault="00FB2E4A" w:rsidP="00ED25ED">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Giải pháp phát triển đô thị xanh, thông minh ở Việt Nam</w:t>
      </w:r>
    </w:p>
    <w:p w:rsidR="00AD5ABC" w:rsidRDefault="004F5273" w:rsidP="00ED25ED">
      <w:pPr>
        <w:spacing w:line="312" w:lineRule="auto"/>
        <w:jc w:val="both"/>
        <w:rPr>
          <w:rFonts w:ascii="Times New Roman" w:hAnsi="Times New Roman"/>
          <w:sz w:val="28"/>
          <w:szCs w:val="28"/>
        </w:rPr>
      </w:pPr>
      <w:r>
        <w:rPr>
          <w:rFonts w:ascii="Times New Roman" w:hAnsi="Times New Roman"/>
          <w:b/>
          <w:i/>
          <w:sz w:val="28"/>
          <w:szCs w:val="28"/>
        </w:rPr>
        <w:tab/>
      </w:r>
      <w:r w:rsidR="002C28DE">
        <w:rPr>
          <w:rFonts w:ascii="Times New Roman" w:hAnsi="Times New Roman"/>
          <w:sz w:val="28"/>
          <w:szCs w:val="28"/>
        </w:rPr>
        <w:t xml:space="preserve"> </w:t>
      </w:r>
      <w:r>
        <w:rPr>
          <w:rFonts w:ascii="Times New Roman" w:hAnsi="Times New Roman"/>
          <w:i/>
          <w:sz w:val="28"/>
          <w:szCs w:val="28"/>
        </w:rPr>
        <w:t xml:space="preserve">Nguồn trích: </w:t>
      </w:r>
      <w:r>
        <w:rPr>
          <w:rFonts w:ascii="Times New Roman" w:hAnsi="Times New Roman"/>
          <w:sz w:val="28"/>
          <w:szCs w:val="28"/>
        </w:rPr>
        <w:t>Tạp chí Kinh tế và Dự báo, Số 31/2020; Tr. 32 – 35</w:t>
      </w:r>
    </w:p>
    <w:p w:rsidR="004F5273" w:rsidRDefault="004F5273"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9858CB">
        <w:rPr>
          <w:rFonts w:ascii="Times New Roman" w:hAnsi="Times New Roman"/>
          <w:sz w:val="28"/>
          <w:szCs w:val="28"/>
        </w:rPr>
        <w:t>Đô thị xanh, Đô thị thông minh, Việt Nam</w:t>
      </w:r>
    </w:p>
    <w:p w:rsidR="009858CB" w:rsidRDefault="009858CB" w:rsidP="00ED25ED">
      <w:pPr>
        <w:spacing w:line="312"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70750D">
        <w:rPr>
          <w:rFonts w:ascii="Times New Roman" w:hAnsi="Times New Roman"/>
          <w:sz w:val="28"/>
          <w:szCs w:val="28"/>
        </w:rPr>
        <w:t xml:space="preserve">Bài viết đề cập đến khái niệm đô thị xanh, thông minh. </w:t>
      </w:r>
      <w:r w:rsidR="00A20E7A">
        <w:rPr>
          <w:rFonts w:ascii="Times New Roman" w:hAnsi="Times New Roman"/>
          <w:sz w:val="28"/>
          <w:szCs w:val="28"/>
        </w:rPr>
        <w:t>Phân tích sự cần thiết phát triển đô thị xanh, thông minh và đề đề xuất giải pháp phát triển đô thị xanh, thông minh ở Việt Nam.</w:t>
      </w:r>
    </w:p>
    <w:p w:rsidR="00A20E7A" w:rsidRDefault="00A20E7A" w:rsidP="00ED25ED">
      <w:pPr>
        <w:spacing w:line="312" w:lineRule="auto"/>
        <w:jc w:val="both"/>
        <w:rPr>
          <w:rFonts w:ascii="Times New Roman" w:hAnsi="Times New Roman"/>
          <w:b/>
          <w:sz w:val="28"/>
          <w:szCs w:val="28"/>
        </w:rPr>
      </w:pPr>
      <w:r>
        <w:rPr>
          <w:rFonts w:ascii="Times New Roman" w:hAnsi="Times New Roman"/>
          <w:b/>
          <w:sz w:val="28"/>
          <w:szCs w:val="28"/>
        </w:rPr>
        <w:t xml:space="preserve">16. </w:t>
      </w:r>
      <w:r w:rsidR="006E5056">
        <w:rPr>
          <w:rFonts w:ascii="Times New Roman" w:hAnsi="Times New Roman"/>
          <w:b/>
          <w:sz w:val="28"/>
          <w:szCs w:val="28"/>
        </w:rPr>
        <w:t>Trần Thanh hà</w:t>
      </w:r>
    </w:p>
    <w:p w:rsidR="006E5056" w:rsidRDefault="006E5056" w:rsidP="00ED25ED">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Một số giải pháp phát triển doanh nghiệp nhà nước hiện nay</w:t>
      </w:r>
    </w:p>
    <w:p w:rsidR="006E5056" w:rsidRDefault="006E5056" w:rsidP="00ED25ED">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Kinh tế và Dự báo, Số 31/2020; Tr. </w:t>
      </w:r>
      <w:r w:rsidR="00C9692F">
        <w:rPr>
          <w:rFonts w:ascii="Times New Roman" w:hAnsi="Times New Roman"/>
          <w:sz w:val="28"/>
          <w:szCs w:val="28"/>
        </w:rPr>
        <w:t>36 – 38</w:t>
      </w:r>
    </w:p>
    <w:p w:rsidR="00C9692F" w:rsidRDefault="00C9692F"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B5188">
        <w:rPr>
          <w:rFonts w:ascii="Times New Roman" w:hAnsi="Times New Roman"/>
          <w:sz w:val="28"/>
          <w:szCs w:val="28"/>
        </w:rPr>
        <w:t>Doanh nghiệp nhà nước, Việt Nam</w:t>
      </w:r>
    </w:p>
    <w:p w:rsidR="00AB5188" w:rsidRDefault="00AB5188"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67E27">
        <w:rPr>
          <w:rFonts w:ascii="Times New Roman" w:hAnsi="Times New Roman"/>
          <w:sz w:val="28"/>
          <w:szCs w:val="28"/>
        </w:rPr>
        <w:t xml:space="preserve">DNNN là lực lượng nòng cốt, góp phần chủ yếu để kinh tế nhà nước thực hiện vai trò chủ đạo, nền tảng, giữ vững định hướng XHCN trong phát triển nền kinh tế thị trường ở nước ta. </w:t>
      </w:r>
      <w:r w:rsidR="00F83927">
        <w:rPr>
          <w:rFonts w:ascii="Times New Roman" w:hAnsi="Times New Roman"/>
          <w:sz w:val="28"/>
          <w:szCs w:val="28"/>
        </w:rPr>
        <w:t xml:space="preserve">Bài viết phân tích thực trạng phát triển doanh nghiệp nhà nước thời gian qua; </w:t>
      </w:r>
      <w:r w:rsidR="00104D05">
        <w:rPr>
          <w:rFonts w:ascii="Times New Roman" w:hAnsi="Times New Roman"/>
          <w:sz w:val="28"/>
          <w:szCs w:val="28"/>
        </w:rPr>
        <w:t>đề xuất một số giải pháp phát triển DNNN trong thời gian tới.</w:t>
      </w:r>
    </w:p>
    <w:p w:rsidR="00104D05" w:rsidRDefault="00104D05" w:rsidP="00ED25ED">
      <w:pPr>
        <w:spacing w:line="312" w:lineRule="auto"/>
        <w:jc w:val="both"/>
        <w:rPr>
          <w:rFonts w:ascii="Times New Roman" w:hAnsi="Times New Roman"/>
          <w:b/>
          <w:sz w:val="28"/>
          <w:szCs w:val="28"/>
        </w:rPr>
      </w:pPr>
      <w:r>
        <w:rPr>
          <w:rFonts w:ascii="Times New Roman" w:hAnsi="Times New Roman"/>
          <w:b/>
          <w:sz w:val="28"/>
          <w:szCs w:val="28"/>
        </w:rPr>
        <w:t>17.</w:t>
      </w:r>
      <w:r w:rsidR="0033193A">
        <w:rPr>
          <w:rFonts w:ascii="Times New Roman" w:hAnsi="Times New Roman"/>
          <w:b/>
          <w:sz w:val="28"/>
          <w:szCs w:val="28"/>
        </w:rPr>
        <w:t xml:space="preserve"> Nguyễn Thị Thanh Thủy</w:t>
      </w:r>
    </w:p>
    <w:p w:rsidR="0033193A" w:rsidRDefault="0033193A" w:rsidP="00ED25ED">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Thực trạng hoạt động thương mại điện tử B2C tại Việt Nam và một số khuyến nghị</w:t>
      </w:r>
    </w:p>
    <w:p w:rsidR="0033193A" w:rsidRDefault="0033193A" w:rsidP="00ED25ED">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31/2020; Tr. 53 – 55</w:t>
      </w:r>
    </w:p>
    <w:p w:rsidR="0033193A" w:rsidRDefault="0033193A"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Thương mại điện tử, Việt Nam</w:t>
      </w:r>
    </w:p>
    <w:p w:rsidR="0033193A" w:rsidRDefault="0033193A"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43B38">
        <w:rPr>
          <w:rFonts w:ascii="Times New Roman" w:hAnsi="Times New Roman"/>
          <w:sz w:val="28"/>
          <w:szCs w:val="28"/>
        </w:rPr>
        <w:t xml:space="preserve">Thương mại điện tử đang ngày càng thể hiện vai trò quan trọng trong việc tạo ra nhiều giá trị sản xuất và tiêu dùng mới, là động lực phát triển và là lĩnh vực tiên phong của nền kinh tế số. </w:t>
      </w:r>
      <w:r w:rsidR="00F14962">
        <w:rPr>
          <w:rFonts w:ascii="Times New Roman" w:hAnsi="Times New Roman"/>
          <w:sz w:val="28"/>
          <w:szCs w:val="28"/>
        </w:rPr>
        <w:t>Bài viết phân tích thực trạng hoạt động thương mại điện tử</w:t>
      </w:r>
      <w:r w:rsidR="002849BC">
        <w:rPr>
          <w:rFonts w:ascii="Times New Roman" w:hAnsi="Times New Roman"/>
          <w:sz w:val="28"/>
          <w:szCs w:val="28"/>
        </w:rPr>
        <w:t xml:space="preserve"> của doanh nghiệp và người tiêu dùng</w:t>
      </w:r>
      <w:r w:rsidR="00E91533">
        <w:rPr>
          <w:rFonts w:ascii="Times New Roman" w:hAnsi="Times New Roman"/>
          <w:sz w:val="28"/>
          <w:szCs w:val="28"/>
        </w:rPr>
        <w:t xml:space="preserve"> (B2C) tại Việt Nam và đề ra một số khuyến nghị để nâng cao lợi ích và tầm quan trọng của thương mại điện tử.</w:t>
      </w:r>
    </w:p>
    <w:p w:rsidR="00E91533" w:rsidRDefault="00E91533" w:rsidP="00ED25ED">
      <w:pPr>
        <w:spacing w:line="312" w:lineRule="auto"/>
        <w:jc w:val="both"/>
        <w:rPr>
          <w:rFonts w:ascii="Times New Roman" w:hAnsi="Times New Roman"/>
          <w:b/>
          <w:sz w:val="28"/>
          <w:szCs w:val="28"/>
        </w:rPr>
      </w:pPr>
      <w:r>
        <w:rPr>
          <w:rFonts w:ascii="Times New Roman" w:hAnsi="Times New Roman"/>
          <w:b/>
          <w:sz w:val="28"/>
          <w:szCs w:val="28"/>
        </w:rPr>
        <w:t xml:space="preserve">18. </w:t>
      </w:r>
      <w:r w:rsidR="0017033A">
        <w:rPr>
          <w:rFonts w:ascii="Times New Roman" w:hAnsi="Times New Roman"/>
          <w:b/>
          <w:sz w:val="28"/>
          <w:szCs w:val="28"/>
        </w:rPr>
        <w:t>Đào Mạnh Ninh</w:t>
      </w:r>
    </w:p>
    <w:p w:rsidR="0017033A" w:rsidRDefault="0017033A" w:rsidP="00ED25ED">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Kinh nghiệm thoát bẫy trung bình của một số nước châu Á và hàm ý cho Việt Nam</w:t>
      </w:r>
    </w:p>
    <w:p w:rsidR="0017033A" w:rsidRDefault="0017033A" w:rsidP="00ED25ED">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31/2020; Tr. 69 – 72</w:t>
      </w:r>
    </w:p>
    <w:p w:rsidR="0017033A" w:rsidRDefault="0017033A"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1D2302">
        <w:rPr>
          <w:rFonts w:ascii="Times New Roman" w:hAnsi="Times New Roman"/>
          <w:sz w:val="28"/>
          <w:szCs w:val="28"/>
        </w:rPr>
        <w:t>Bẫy thu nhập trung bình, Châu Á, Việt Nam</w:t>
      </w:r>
    </w:p>
    <w:p w:rsidR="001D2302" w:rsidRDefault="001D2302"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B3FEC">
        <w:rPr>
          <w:rFonts w:ascii="Times New Roman" w:hAnsi="Times New Roman"/>
          <w:sz w:val="28"/>
          <w:szCs w:val="28"/>
        </w:rPr>
        <w:t>Sau hơn 30 năm đổi mới, Việt Nam đã đạt được những thành tựu nổi bật trong phát triển kinh tế - xã hội. Tuy nhiên, theo các chuyên gia kinh tế, hành trình trở thành một quốc gia thu nhập cao mới chỉ bắt đầu. Để thoát khỏi nguy cơ bẫy thu nhập trung bình</w:t>
      </w:r>
      <w:r w:rsidR="003B5A0D">
        <w:rPr>
          <w:rFonts w:ascii="Times New Roman" w:hAnsi="Times New Roman"/>
          <w:sz w:val="28"/>
          <w:szCs w:val="28"/>
        </w:rPr>
        <w:t xml:space="preserve">, Việt Nam cần phải bứt phá, phát triển khoa học và công nghệ, lấy doanh nghiệp làm trung tâm, cải cách thể chế,.. </w:t>
      </w:r>
      <w:r w:rsidR="00A97D72">
        <w:rPr>
          <w:rFonts w:ascii="Times New Roman" w:hAnsi="Times New Roman"/>
          <w:sz w:val="28"/>
          <w:szCs w:val="28"/>
        </w:rPr>
        <w:t>Chính vì vậy, việc học tập thoát bẫy thu nhập trung bình của một số nước châu Á như Hàn Quốc, Singapore sẽ mang lại những bài học quý báu cho Việt Nam trong vấn đề này.</w:t>
      </w:r>
    </w:p>
    <w:p w:rsidR="00A97D72" w:rsidRDefault="00A97D72" w:rsidP="00ED25ED">
      <w:pPr>
        <w:spacing w:line="312" w:lineRule="auto"/>
        <w:jc w:val="both"/>
        <w:rPr>
          <w:rFonts w:ascii="Times New Roman" w:hAnsi="Times New Roman"/>
          <w:b/>
          <w:sz w:val="28"/>
          <w:szCs w:val="28"/>
        </w:rPr>
      </w:pPr>
      <w:r>
        <w:rPr>
          <w:rFonts w:ascii="Times New Roman" w:hAnsi="Times New Roman"/>
          <w:b/>
          <w:sz w:val="28"/>
          <w:szCs w:val="28"/>
        </w:rPr>
        <w:lastRenderedPageBreak/>
        <w:t xml:space="preserve">19. </w:t>
      </w:r>
      <w:r w:rsidR="00F81AA6">
        <w:rPr>
          <w:rFonts w:ascii="Times New Roman" w:hAnsi="Times New Roman"/>
          <w:b/>
          <w:sz w:val="28"/>
          <w:szCs w:val="28"/>
        </w:rPr>
        <w:t>Phạm Cao Cường</w:t>
      </w:r>
    </w:p>
    <w:p w:rsidR="00F81AA6" w:rsidRDefault="00F81AA6" w:rsidP="00ED25ED">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Chiến tranh thương mại Mỹ - Trung và tác động đối với Việt Nam</w:t>
      </w:r>
    </w:p>
    <w:p w:rsidR="00F81AA6" w:rsidRDefault="00F81AA6" w:rsidP="00ED25ED">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7B463D">
        <w:rPr>
          <w:rFonts w:ascii="Times New Roman" w:hAnsi="Times New Roman"/>
          <w:sz w:val="28"/>
          <w:szCs w:val="28"/>
        </w:rPr>
        <w:t>Tạp chí Nghiên cứu Đông Bắc Á, Số 10/2020; Tr. 11 – 21</w:t>
      </w:r>
    </w:p>
    <w:p w:rsidR="007B463D" w:rsidRDefault="007B463D"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1B7564">
        <w:rPr>
          <w:rFonts w:ascii="Times New Roman" w:hAnsi="Times New Roman"/>
          <w:sz w:val="28"/>
          <w:szCs w:val="28"/>
        </w:rPr>
        <w:t>Chiến tranh thương mại, Mỹ, Trung Quốc</w:t>
      </w:r>
    </w:p>
    <w:p w:rsidR="001B7564" w:rsidRDefault="001B7564"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Tóm tắt</w:t>
      </w:r>
      <w:r w:rsidR="007C58DF">
        <w:rPr>
          <w:rFonts w:ascii="Times New Roman" w:hAnsi="Times New Roman"/>
          <w:i/>
          <w:sz w:val="28"/>
          <w:szCs w:val="28"/>
        </w:rPr>
        <w:t xml:space="preserve">: </w:t>
      </w:r>
      <w:r w:rsidR="007865EA">
        <w:rPr>
          <w:rFonts w:ascii="Times New Roman" w:hAnsi="Times New Roman"/>
          <w:sz w:val="28"/>
          <w:szCs w:val="28"/>
        </w:rPr>
        <w:t xml:space="preserve">Cuộc chiến tranh thương mại Mỹ - Trung diễn ra từ giữa năm 2018 tới nay vẫn chưa có dấu hiệu hạ nhiệt. </w:t>
      </w:r>
      <w:r w:rsidR="00BC0388">
        <w:rPr>
          <w:rFonts w:ascii="Times New Roman" w:hAnsi="Times New Roman"/>
          <w:sz w:val="28"/>
          <w:szCs w:val="28"/>
        </w:rPr>
        <w:t>Tác động của cuộc chiến thương mại này đối với kinh tế thế giới và khu vực là điều khó tránh khỏi. Bài viết đề cập đến cạnh tranh chiến lược và cuộc chiến thương mại giữa Mỹ và Trung Quốc</w:t>
      </w:r>
      <w:r w:rsidR="005A6573">
        <w:rPr>
          <w:rFonts w:ascii="Times New Roman" w:hAnsi="Times New Roman"/>
          <w:sz w:val="28"/>
          <w:szCs w:val="28"/>
        </w:rPr>
        <w:t>; phân tích tác động từ cuộc chiến thương mại của hai nước này tới Việt Nam.</w:t>
      </w:r>
    </w:p>
    <w:p w:rsidR="005A6573" w:rsidRDefault="005A6573" w:rsidP="00ED25ED">
      <w:pPr>
        <w:spacing w:line="312" w:lineRule="auto"/>
        <w:jc w:val="both"/>
        <w:rPr>
          <w:rFonts w:ascii="Times New Roman" w:hAnsi="Times New Roman"/>
          <w:b/>
          <w:sz w:val="28"/>
          <w:szCs w:val="28"/>
        </w:rPr>
      </w:pPr>
      <w:r>
        <w:rPr>
          <w:rFonts w:ascii="Times New Roman" w:hAnsi="Times New Roman"/>
          <w:b/>
          <w:sz w:val="28"/>
          <w:szCs w:val="28"/>
        </w:rPr>
        <w:t xml:space="preserve">20. </w:t>
      </w:r>
      <w:r w:rsidR="000A741C">
        <w:rPr>
          <w:rFonts w:ascii="Times New Roman" w:hAnsi="Times New Roman"/>
          <w:b/>
          <w:sz w:val="28"/>
          <w:szCs w:val="28"/>
        </w:rPr>
        <w:t>Nguyễn Đắc Hưng</w:t>
      </w:r>
    </w:p>
    <w:p w:rsidR="000A741C" w:rsidRDefault="000A741C" w:rsidP="00ED25ED">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Rủi ro các khoản nợ của nền kinh tế Trung Quốc và một số khuyến nghị đối với Việt Nam</w:t>
      </w:r>
    </w:p>
    <w:p w:rsidR="000A741C" w:rsidRDefault="000A741C" w:rsidP="00ED25ED">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4C00CF">
        <w:rPr>
          <w:rFonts w:ascii="Times New Roman" w:hAnsi="Times New Roman"/>
          <w:sz w:val="28"/>
          <w:szCs w:val="28"/>
        </w:rPr>
        <w:t>Tạp chí Nghiên cứu Trung Quốc, Số 10/2020; Tr. 3 – 10</w:t>
      </w:r>
    </w:p>
    <w:p w:rsidR="004C00CF" w:rsidRDefault="004C00CF"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30D0B">
        <w:rPr>
          <w:rFonts w:ascii="Times New Roman" w:hAnsi="Times New Roman"/>
          <w:sz w:val="28"/>
          <w:szCs w:val="28"/>
        </w:rPr>
        <w:t>Kinh tế, Trung Quốc, Nợ, Nợ trái phiếu doanh nghiệp</w:t>
      </w:r>
    </w:p>
    <w:p w:rsidR="00630D0B" w:rsidRDefault="00630D0B"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9D2676">
        <w:rPr>
          <w:rFonts w:ascii="Times New Roman" w:hAnsi="Times New Roman"/>
          <w:sz w:val="28"/>
          <w:szCs w:val="28"/>
        </w:rPr>
        <w:t xml:space="preserve">Trong bối cảnh chiến tranh thương mại giữa Mỹ và Trung Quốc ngày càng gia tăng cả về mức độ và quy mô, những rủi ro về tài chính trong nội tại nền kinh tế Trung Quốc sẽ ngày càng lớn, đó là khả năng xảy ra vỡ nợ trái phiếu doanh nghiệp Trung Quốc, nợ công ngầm của chính quyền địa phương gia tăng, tỷ lệ nợ công so với GDP ngày càng cao. </w:t>
      </w:r>
      <w:r w:rsidR="00344F79">
        <w:rPr>
          <w:rFonts w:ascii="Times New Roman" w:hAnsi="Times New Roman"/>
          <w:sz w:val="28"/>
          <w:szCs w:val="28"/>
        </w:rPr>
        <w:t>Rủi ro này tác động dến kinh tế thế giới và chắc chắn Việt Nam cũng sẽ ảnh hưởng không nhỏ. Bài viết phân tích, đánh giá làm rõ thực trạng các khoản nợ này của Trung Quốc, từ đó đưa ra một số khuyến nghị đối với Việt Nam.</w:t>
      </w:r>
    </w:p>
    <w:p w:rsidR="00344F79" w:rsidRDefault="00344F79" w:rsidP="00ED25ED">
      <w:pPr>
        <w:spacing w:line="312" w:lineRule="auto"/>
        <w:jc w:val="both"/>
        <w:rPr>
          <w:rFonts w:ascii="Times New Roman" w:hAnsi="Times New Roman"/>
          <w:b/>
          <w:sz w:val="28"/>
          <w:szCs w:val="28"/>
        </w:rPr>
      </w:pPr>
      <w:r>
        <w:rPr>
          <w:rFonts w:ascii="Times New Roman" w:hAnsi="Times New Roman"/>
          <w:b/>
          <w:sz w:val="28"/>
          <w:szCs w:val="28"/>
        </w:rPr>
        <w:t xml:space="preserve">21. </w:t>
      </w:r>
      <w:r w:rsidR="00E424F8">
        <w:rPr>
          <w:rFonts w:ascii="Times New Roman" w:hAnsi="Times New Roman"/>
          <w:b/>
          <w:sz w:val="28"/>
          <w:szCs w:val="28"/>
        </w:rPr>
        <w:t>Nguyễn Thị Ngọc Mai</w:t>
      </w:r>
    </w:p>
    <w:p w:rsidR="00E424F8" w:rsidRDefault="00E424F8" w:rsidP="00ED25ED">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Kinh nghiệm đổi mới nền quản trị công của chính phủ Trung Quốc – Một số hàm ý đối với Việt Nam</w:t>
      </w:r>
    </w:p>
    <w:p w:rsidR="00E424F8" w:rsidRDefault="00E424F8" w:rsidP="00ED25ED">
      <w:pPr>
        <w:spacing w:line="312" w:lineRule="auto"/>
        <w:jc w:val="both"/>
        <w:rPr>
          <w:rFonts w:ascii="Times New Roman" w:hAnsi="Times New Roman"/>
          <w:sz w:val="28"/>
          <w:szCs w:val="28"/>
        </w:rPr>
      </w:pPr>
      <w:r>
        <w:rPr>
          <w:rFonts w:ascii="Times New Roman" w:hAnsi="Times New Roman"/>
          <w:b/>
          <w:i/>
          <w:sz w:val="28"/>
          <w:szCs w:val="28"/>
        </w:rPr>
        <w:tab/>
      </w:r>
      <w:r w:rsidR="0013368A">
        <w:rPr>
          <w:rFonts w:ascii="Times New Roman" w:hAnsi="Times New Roman"/>
          <w:i/>
          <w:sz w:val="28"/>
          <w:szCs w:val="28"/>
        </w:rPr>
        <w:t xml:space="preserve">Nguồn trích: </w:t>
      </w:r>
      <w:r w:rsidR="0013368A">
        <w:rPr>
          <w:rFonts w:ascii="Times New Roman" w:hAnsi="Times New Roman"/>
          <w:sz w:val="28"/>
          <w:szCs w:val="28"/>
        </w:rPr>
        <w:t>Tạp chí Nghiên cứu Trung Quốc, Số 10/2020; Tr. 11 – 19</w:t>
      </w:r>
    </w:p>
    <w:p w:rsidR="0013368A" w:rsidRDefault="0013368A"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14DD0">
        <w:rPr>
          <w:rFonts w:ascii="Times New Roman" w:hAnsi="Times New Roman"/>
          <w:sz w:val="28"/>
          <w:szCs w:val="28"/>
        </w:rPr>
        <w:t>Quản trị công, Trung Quốc</w:t>
      </w:r>
    </w:p>
    <w:p w:rsidR="00214DD0" w:rsidRDefault="00214DD0"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Tóm tắt:</w:t>
      </w:r>
      <w:r w:rsidR="004063F8">
        <w:rPr>
          <w:rFonts w:ascii="Times New Roman" w:hAnsi="Times New Roman"/>
          <w:i/>
          <w:sz w:val="28"/>
          <w:szCs w:val="28"/>
        </w:rPr>
        <w:t xml:space="preserve"> </w:t>
      </w:r>
      <w:r w:rsidR="004063F8">
        <w:rPr>
          <w:rFonts w:ascii="Times New Roman" w:hAnsi="Times New Roman"/>
          <w:sz w:val="28"/>
          <w:szCs w:val="28"/>
        </w:rPr>
        <w:t xml:space="preserve">Bài viết </w:t>
      </w:r>
      <w:r w:rsidR="004E4D78">
        <w:rPr>
          <w:rFonts w:ascii="Times New Roman" w:hAnsi="Times New Roman"/>
          <w:sz w:val="28"/>
          <w:szCs w:val="28"/>
        </w:rPr>
        <w:t>khái quát về một số nguyên tắc và cách thức triển khai cải cách tổ chức bộ máy chính phủ của Trung Quốc và bước đầu đánh giá về quá trình cải cách này, từ  đó đề ra một số gợi mở đối với Việt Nam.</w:t>
      </w:r>
    </w:p>
    <w:p w:rsidR="004E4D78" w:rsidRDefault="004E4D78" w:rsidP="00ED25ED">
      <w:pPr>
        <w:spacing w:line="312" w:lineRule="auto"/>
        <w:jc w:val="both"/>
        <w:rPr>
          <w:rFonts w:ascii="Times New Roman" w:hAnsi="Times New Roman"/>
          <w:b/>
          <w:sz w:val="28"/>
          <w:szCs w:val="28"/>
        </w:rPr>
      </w:pPr>
      <w:r>
        <w:rPr>
          <w:rFonts w:ascii="Times New Roman" w:hAnsi="Times New Roman"/>
          <w:b/>
          <w:sz w:val="28"/>
          <w:szCs w:val="28"/>
        </w:rPr>
        <w:t xml:space="preserve">22. </w:t>
      </w:r>
      <w:r w:rsidR="00A84BB0">
        <w:rPr>
          <w:rFonts w:ascii="Times New Roman" w:hAnsi="Times New Roman"/>
          <w:b/>
          <w:sz w:val="28"/>
          <w:szCs w:val="28"/>
        </w:rPr>
        <w:t>Hoàng Thế Anh</w:t>
      </w:r>
    </w:p>
    <w:p w:rsidR="00A84BB0" w:rsidRDefault="00A84BB0" w:rsidP="00ED25ED">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Dự báo xu hướng chính sách của Trung Quốc</w:t>
      </w:r>
      <w:r w:rsidR="00F21389">
        <w:rPr>
          <w:rFonts w:ascii="Times New Roman" w:hAnsi="Times New Roman"/>
          <w:b/>
          <w:i/>
          <w:sz w:val="28"/>
          <w:szCs w:val="28"/>
        </w:rPr>
        <w:t xml:space="preserve"> đối với khu vực Đông Nam Á sau đại dịch Covid-19</w:t>
      </w:r>
    </w:p>
    <w:p w:rsidR="00F21389" w:rsidRDefault="00F21389" w:rsidP="00ED25ED">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663DE8">
        <w:rPr>
          <w:rFonts w:ascii="Times New Roman" w:hAnsi="Times New Roman"/>
          <w:sz w:val="28"/>
          <w:szCs w:val="28"/>
        </w:rPr>
        <w:t xml:space="preserve">Tạp chí </w:t>
      </w:r>
      <w:r w:rsidR="00F0609F">
        <w:rPr>
          <w:rFonts w:ascii="Times New Roman" w:hAnsi="Times New Roman"/>
          <w:sz w:val="28"/>
          <w:szCs w:val="28"/>
        </w:rPr>
        <w:t>Nghiên cứu Đông Nam Á, Số 10/2020; Tr. 3 – 11</w:t>
      </w:r>
    </w:p>
    <w:p w:rsidR="00F0609F" w:rsidRDefault="00F0609F" w:rsidP="00ED25ED">
      <w:pPr>
        <w:spacing w:line="312"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Từ khóa: </w:t>
      </w:r>
      <w:r w:rsidR="00BD3018">
        <w:rPr>
          <w:rFonts w:ascii="Times New Roman" w:hAnsi="Times New Roman"/>
          <w:sz w:val="28"/>
          <w:szCs w:val="28"/>
        </w:rPr>
        <w:t>Chính sách, Trung Quốc, Đông Nam Á</w:t>
      </w:r>
    </w:p>
    <w:p w:rsidR="00BD3018" w:rsidRDefault="00BD3018"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B7769B">
        <w:rPr>
          <w:rFonts w:ascii="Times New Roman" w:hAnsi="Times New Roman"/>
          <w:sz w:val="28"/>
          <w:szCs w:val="28"/>
        </w:rPr>
        <w:t xml:space="preserve">Bài viết đưa ra một số dự báo về xu hướng chính sách của Trung Quốc đối với khu vực Đông Nam Á trong 1-2 năm tới. Trong đó có 3 kịch bản: Trung Quốc tiếp tục thực hiện chính sách như trước khi đại dịch Covid-19 xảy ra; Trung Quốc thay đổi chính sách mềm hơn về đối ngoại nhưng vẫn cứng rắn ở Biển Đông và chính sách của Trung Quốc </w:t>
      </w:r>
      <w:r w:rsidR="00EE41A8">
        <w:rPr>
          <w:rFonts w:ascii="Times New Roman" w:hAnsi="Times New Roman"/>
          <w:sz w:val="28"/>
          <w:szCs w:val="28"/>
        </w:rPr>
        <w:t>trở nên cứng rắn hơn cả về đối ngoại lẫn ở Biển Đông.</w:t>
      </w:r>
    </w:p>
    <w:p w:rsidR="00EE41A8" w:rsidRDefault="00EE41A8" w:rsidP="00ED25ED">
      <w:pPr>
        <w:spacing w:line="312" w:lineRule="auto"/>
        <w:jc w:val="both"/>
        <w:rPr>
          <w:rFonts w:ascii="Times New Roman" w:hAnsi="Times New Roman"/>
          <w:b/>
          <w:sz w:val="28"/>
          <w:szCs w:val="28"/>
        </w:rPr>
      </w:pPr>
      <w:r>
        <w:rPr>
          <w:rFonts w:ascii="Times New Roman" w:hAnsi="Times New Roman"/>
          <w:b/>
          <w:sz w:val="28"/>
          <w:szCs w:val="28"/>
        </w:rPr>
        <w:t xml:space="preserve">23. </w:t>
      </w:r>
      <w:r w:rsidR="00585333">
        <w:rPr>
          <w:rFonts w:ascii="Times New Roman" w:hAnsi="Times New Roman"/>
          <w:b/>
          <w:sz w:val="28"/>
          <w:szCs w:val="28"/>
        </w:rPr>
        <w:t>Trần Thế Tuân, Lưu Ngọc Trịnh</w:t>
      </w:r>
    </w:p>
    <w:p w:rsidR="00585333" w:rsidRDefault="00585333" w:rsidP="00ED25ED">
      <w:pPr>
        <w:spacing w:line="312" w:lineRule="auto"/>
        <w:jc w:val="both"/>
        <w:rPr>
          <w:rFonts w:ascii="Times New Roman" w:hAnsi="Times New Roman"/>
          <w:b/>
          <w:i/>
          <w:sz w:val="28"/>
          <w:szCs w:val="28"/>
        </w:rPr>
      </w:pPr>
      <w:r>
        <w:rPr>
          <w:rFonts w:ascii="Times New Roman" w:hAnsi="Times New Roman"/>
          <w:b/>
          <w:sz w:val="28"/>
          <w:szCs w:val="28"/>
        </w:rPr>
        <w:tab/>
      </w:r>
      <w:r w:rsidR="00F506D3">
        <w:rPr>
          <w:rFonts w:ascii="Times New Roman" w:hAnsi="Times New Roman"/>
          <w:b/>
          <w:i/>
          <w:sz w:val="28"/>
          <w:szCs w:val="28"/>
        </w:rPr>
        <w:t>Kinh tế ASEAN dưới tác động của đại dịch Covid-19</w:t>
      </w:r>
    </w:p>
    <w:p w:rsidR="00F506D3" w:rsidRDefault="00F506D3" w:rsidP="00ED25ED">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Nghiên cứu Đông Nam Á, Số 10/2020; Tr. 30 – 35</w:t>
      </w:r>
    </w:p>
    <w:p w:rsidR="00F506D3" w:rsidRDefault="00F506D3"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32575">
        <w:rPr>
          <w:rFonts w:ascii="Times New Roman" w:hAnsi="Times New Roman"/>
          <w:sz w:val="28"/>
          <w:szCs w:val="28"/>
        </w:rPr>
        <w:t>Kinh tế, ASEAN, Dịch Covid-19</w:t>
      </w:r>
    </w:p>
    <w:p w:rsidR="00E32575" w:rsidRDefault="00E32575"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8D225B">
        <w:rPr>
          <w:rFonts w:ascii="Times New Roman" w:hAnsi="Times New Roman"/>
          <w:sz w:val="28"/>
          <w:szCs w:val="28"/>
        </w:rPr>
        <w:t xml:space="preserve">Bài viết nghiên cứu những tác động của Covid-19 tới nền kinh tế của các nước ASEAN, đồng thời chỉ ra một số nhóm giải pháp mà các nước </w:t>
      </w:r>
      <w:r w:rsidR="00CE7DB5">
        <w:rPr>
          <w:rFonts w:ascii="Times New Roman" w:hAnsi="Times New Roman"/>
          <w:sz w:val="28"/>
          <w:szCs w:val="28"/>
        </w:rPr>
        <w:t>cần áp dụng nhằm giảm thiểu hậu quả của đại dịch.</w:t>
      </w:r>
    </w:p>
    <w:p w:rsidR="00CE7DB5" w:rsidRDefault="00CE7DB5" w:rsidP="00ED25ED">
      <w:pPr>
        <w:spacing w:line="312" w:lineRule="auto"/>
        <w:jc w:val="both"/>
        <w:rPr>
          <w:rFonts w:ascii="Times New Roman" w:hAnsi="Times New Roman"/>
          <w:b/>
          <w:sz w:val="28"/>
          <w:szCs w:val="28"/>
        </w:rPr>
      </w:pPr>
      <w:r>
        <w:rPr>
          <w:rFonts w:ascii="Times New Roman" w:hAnsi="Times New Roman"/>
          <w:b/>
          <w:sz w:val="28"/>
          <w:szCs w:val="28"/>
        </w:rPr>
        <w:t xml:space="preserve">24. </w:t>
      </w:r>
      <w:r w:rsidR="00DE711B">
        <w:rPr>
          <w:rFonts w:ascii="Times New Roman" w:hAnsi="Times New Roman"/>
          <w:b/>
          <w:sz w:val="28"/>
          <w:szCs w:val="28"/>
        </w:rPr>
        <w:t>Đào Duy Thuần</w:t>
      </w:r>
    </w:p>
    <w:p w:rsidR="00DE711B" w:rsidRDefault="00DE711B" w:rsidP="00ED25ED">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Những nhân tố ảnh hưởng tới đầu tư trực tiếp nước ngoài của doanh nghiệp Việt Nam vào các nước ASEAN</w:t>
      </w:r>
    </w:p>
    <w:p w:rsidR="00DE711B" w:rsidRDefault="00DE711B" w:rsidP="00ED25ED">
      <w:pPr>
        <w:spacing w:line="312" w:lineRule="auto"/>
        <w:jc w:val="both"/>
        <w:rPr>
          <w:rFonts w:ascii="Times New Roman" w:hAnsi="Times New Roman"/>
          <w:sz w:val="28"/>
          <w:szCs w:val="28"/>
        </w:rPr>
      </w:pPr>
      <w:r>
        <w:rPr>
          <w:rFonts w:ascii="Times New Roman" w:hAnsi="Times New Roman"/>
          <w:b/>
          <w:i/>
          <w:sz w:val="28"/>
          <w:szCs w:val="28"/>
        </w:rPr>
        <w:tab/>
      </w:r>
      <w:r w:rsidR="007F5F12">
        <w:rPr>
          <w:rFonts w:ascii="Times New Roman" w:hAnsi="Times New Roman"/>
          <w:i/>
          <w:sz w:val="28"/>
          <w:szCs w:val="28"/>
        </w:rPr>
        <w:t xml:space="preserve">Nguồn trích: </w:t>
      </w:r>
      <w:r w:rsidR="007F5F12">
        <w:rPr>
          <w:rFonts w:ascii="Times New Roman" w:hAnsi="Times New Roman"/>
          <w:sz w:val="28"/>
          <w:szCs w:val="28"/>
        </w:rPr>
        <w:t>Tạp chí Nghiên cứu Đông Nam Á, Số 10/2020; Tr. 44 – 49</w:t>
      </w:r>
    </w:p>
    <w:p w:rsidR="007F5F12" w:rsidRDefault="007F5F12"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Từ khóa:</w:t>
      </w:r>
      <w:r w:rsidR="000E2D4D">
        <w:rPr>
          <w:rFonts w:ascii="Times New Roman" w:hAnsi="Times New Roman"/>
          <w:i/>
          <w:sz w:val="28"/>
          <w:szCs w:val="28"/>
        </w:rPr>
        <w:t xml:space="preserve"> </w:t>
      </w:r>
      <w:r w:rsidR="000E2D4D">
        <w:rPr>
          <w:rFonts w:ascii="Times New Roman" w:hAnsi="Times New Roman"/>
          <w:sz w:val="28"/>
          <w:szCs w:val="28"/>
        </w:rPr>
        <w:t>O</w:t>
      </w:r>
      <w:r w:rsidR="004566D5">
        <w:rPr>
          <w:rFonts w:ascii="Times New Roman" w:hAnsi="Times New Roman"/>
          <w:sz w:val="28"/>
          <w:szCs w:val="28"/>
        </w:rPr>
        <w:t>FDI, Việt Nam, ASEAN</w:t>
      </w:r>
    </w:p>
    <w:p w:rsidR="004566D5" w:rsidRDefault="004566D5"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F5121D">
        <w:rPr>
          <w:rFonts w:ascii="Times New Roman" w:hAnsi="Times New Roman"/>
          <w:sz w:val="28"/>
          <w:szCs w:val="28"/>
        </w:rPr>
        <w:t>Bài viết áp dụng mô hình con đường phát triển của đầu tư (IDP) để đánh giá các nhân tố vĩ mô</w:t>
      </w:r>
      <w:r w:rsidR="00B574C2">
        <w:rPr>
          <w:rFonts w:ascii="Times New Roman" w:hAnsi="Times New Roman"/>
          <w:sz w:val="28"/>
          <w:szCs w:val="28"/>
        </w:rPr>
        <w:t xml:space="preserve"> tác động tới hoạt động đầu tư của các doanh nghiệp Việt Nam vào các nước AEC. </w:t>
      </w:r>
      <w:r w:rsidR="000E2D4D">
        <w:rPr>
          <w:rFonts w:ascii="Times New Roman" w:hAnsi="Times New Roman"/>
          <w:sz w:val="28"/>
          <w:szCs w:val="28"/>
        </w:rPr>
        <w:t>Trên cơ sở đó đề xuất một số khuyến nghị chính sách nhằm đẩy mạnh dòng vốn OFDI của Việt Nam vào các nước AEC trong thời gian tới.</w:t>
      </w:r>
    </w:p>
    <w:p w:rsidR="000E2D4D" w:rsidRDefault="000E2D4D" w:rsidP="00ED25ED">
      <w:pPr>
        <w:spacing w:line="312" w:lineRule="auto"/>
        <w:jc w:val="both"/>
        <w:rPr>
          <w:rFonts w:ascii="Times New Roman" w:hAnsi="Times New Roman"/>
          <w:b/>
          <w:sz w:val="28"/>
          <w:szCs w:val="28"/>
        </w:rPr>
      </w:pPr>
      <w:r>
        <w:rPr>
          <w:rFonts w:ascii="Times New Roman" w:hAnsi="Times New Roman"/>
          <w:b/>
          <w:sz w:val="28"/>
          <w:szCs w:val="28"/>
        </w:rPr>
        <w:t xml:space="preserve">25. </w:t>
      </w:r>
      <w:r w:rsidR="00050854">
        <w:rPr>
          <w:rFonts w:ascii="Times New Roman" w:hAnsi="Times New Roman"/>
          <w:b/>
          <w:sz w:val="28"/>
          <w:szCs w:val="28"/>
        </w:rPr>
        <w:t>Nguyễn Hà Phương, Lê Phương Hòa</w:t>
      </w:r>
    </w:p>
    <w:p w:rsidR="00050854" w:rsidRDefault="00050854" w:rsidP="00ED25ED">
      <w:pPr>
        <w:spacing w:line="312" w:lineRule="auto"/>
        <w:jc w:val="both"/>
        <w:rPr>
          <w:rFonts w:ascii="Times New Roman" w:hAnsi="Times New Roman"/>
          <w:b/>
          <w:i/>
          <w:sz w:val="28"/>
          <w:szCs w:val="28"/>
        </w:rPr>
      </w:pPr>
      <w:r>
        <w:rPr>
          <w:rFonts w:ascii="Times New Roman" w:hAnsi="Times New Roman"/>
          <w:b/>
          <w:sz w:val="28"/>
          <w:szCs w:val="28"/>
        </w:rPr>
        <w:tab/>
      </w:r>
      <w:r w:rsidR="0039036F">
        <w:rPr>
          <w:rFonts w:ascii="Times New Roman" w:hAnsi="Times New Roman"/>
          <w:b/>
          <w:i/>
          <w:sz w:val="28"/>
          <w:szCs w:val="28"/>
        </w:rPr>
        <w:t>Thực trạng di chuyển lao động theo ngành kinh tế của Thái Lan và bài học kinh nghiệm cho Việt Nam</w:t>
      </w:r>
    </w:p>
    <w:p w:rsidR="0039036F" w:rsidRDefault="0039036F" w:rsidP="00ED25ED">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Nghiên cứu Đông Nam Á, Số 9/2020; Tr. </w:t>
      </w:r>
      <w:r w:rsidR="001B72A1">
        <w:rPr>
          <w:rFonts w:ascii="Times New Roman" w:hAnsi="Times New Roman"/>
          <w:sz w:val="28"/>
          <w:szCs w:val="28"/>
        </w:rPr>
        <w:t>36 – 47</w:t>
      </w:r>
    </w:p>
    <w:p w:rsidR="001B72A1" w:rsidRDefault="001B72A1"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56B41">
        <w:rPr>
          <w:rFonts w:ascii="Times New Roman" w:hAnsi="Times New Roman"/>
          <w:sz w:val="28"/>
          <w:szCs w:val="28"/>
        </w:rPr>
        <w:t>Lao động, Di chuyển lao động, Thái Lan, Việt Nam</w:t>
      </w:r>
    </w:p>
    <w:p w:rsidR="00A56B41" w:rsidRDefault="00A56B41"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AC714A">
        <w:rPr>
          <w:rFonts w:ascii="Times New Roman" w:hAnsi="Times New Roman"/>
          <w:sz w:val="28"/>
          <w:szCs w:val="28"/>
        </w:rPr>
        <w:t>Bài viết tập trung phân tích bối cảnh thị trường lao độ</w:t>
      </w:r>
      <w:r w:rsidR="00EA7755">
        <w:rPr>
          <w:rFonts w:ascii="Times New Roman" w:hAnsi="Times New Roman"/>
          <w:sz w:val="28"/>
          <w:szCs w:val="28"/>
        </w:rPr>
        <w:t>ng Thái Lan;</w:t>
      </w:r>
      <w:r w:rsidR="00AC714A">
        <w:rPr>
          <w:rFonts w:ascii="Times New Roman" w:hAnsi="Times New Roman"/>
          <w:sz w:val="28"/>
          <w:szCs w:val="28"/>
        </w:rPr>
        <w:t xml:space="preserve"> thực trạng di chuyển lao động theo ngành kinh tế của Thái Lan</w:t>
      </w:r>
      <w:r w:rsidR="00EA7755">
        <w:rPr>
          <w:rFonts w:ascii="Times New Roman" w:hAnsi="Times New Roman"/>
          <w:sz w:val="28"/>
          <w:szCs w:val="28"/>
        </w:rPr>
        <w:t xml:space="preserve"> bao gồm nhu cầu dịch chuyển, số lượng/ quy mô dịch chuyển và những thách thức đặt ra cho Thái Lan và bài học kinh nghiệm cho Việt Nam.</w:t>
      </w:r>
    </w:p>
    <w:p w:rsidR="00EA7755" w:rsidRDefault="00EA7755" w:rsidP="00ED25ED">
      <w:pPr>
        <w:spacing w:line="312" w:lineRule="auto"/>
        <w:jc w:val="both"/>
        <w:rPr>
          <w:rFonts w:ascii="Times New Roman" w:hAnsi="Times New Roman"/>
          <w:b/>
          <w:sz w:val="28"/>
          <w:szCs w:val="28"/>
        </w:rPr>
      </w:pPr>
      <w:r>
        <w:rPr>
          <w:rFonts w:ascii="Times New Roman" w:hAnsi="Times New Roman"/>
          <w:b/>
          <w:sz w:val="28"/>
          <w:szCs w:val="28"/>
        </w:rPr>
        <w:t xml:space="preserve">26. </w:t>
      </w:r>
      <w:r w:rsidR="00A909E6">
        <w:rPr>
          <w:rFonts w:ascii="Times New Roman" w:hAnsi="Times New Roman"/>
          <w:b/>
          <w:sz w:val="28"/>
          <w:szCs w:val="28"/>
        </w:rPr>
        <w:t>Tống Thị Thu Hòa</w:t>
      </w:r>
    </w:p>
    <w:p w:rsidR="00A909E6" w:rsidRDefault="00A909E6" w:rsidP="00ED25ED">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Đại dịch Covid-19 và tác động suy thoái kinh tế toàn cầu</w:t>
      </w:r>
    </w:p>
    <w:p w:rsidR="00A909E6" w:rsidRDefault="00A909E6" w:rsidP="00ED25ED">
      <w:pPr>
        <w:spacing w:line="312" w:lineRule="auto"/>
        <w:jc w:val="both"/>
        <w:rPr>
          <w:rFonts w:ascii="Times New Roman" w:hAnsi="Times New Roman"/>
          <w:sz w:val="28"/>
          <w:szCs w:val="28"/>
        </w:rPr>
      </w:pPr>
      <w:r>
        <w:rPr>
          <w:rFonts w:ascii="Times New Roman" w:hAnsi="Times New Roman"/>
          <w:b/>
          <w:i/>
          <w:sz w:val="28"/>
          <w:szCs w:val="28"/>
        </w:rPr>
        <w:lastRenderedPageBreak/>
        <w:tab/>
      </w:r>
      <w:r>
        <w:rPr>
          <w:rFonts w:ascii="Times New Roman" w:hAnsi="Times New Roman"/>
          <w:i/>
          <w:sz w:val="28"/>
          <w:szCs w:val="28"/>
        </w:rPr>
        <w:t xml:space="preserve">Nguồn trích: </w:t>
      </w:r>
      <w:r w:rsidR="00524659">
        <w:rPr>
          <w:rFonts w:ascii="Times New Roman" w:hAnsi="Times New Roman"/>
          <w:sz w:val="28"/>
          <w:szCs w:val="28"/>
        </w:rPr>
        <w:t>Tạp chí Kinh tế Châu Á – Thái Bình Dương, Số 10/2020; Tr. 4-6</w:t>
      </w:r>
    </w:p>
    <w:p w:rsidR="00524659" w:rsidRDefault="00524659"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30EE7">
        <w:rPr>
          <w:rFonts w:ascii="Times New Roman" w:hAnsi="Times New Roman"/>
          <w:sz w:val="28"/>
          <w:szCs w:val="28"/>
        </w:rPr>
        <w:t>Dịch Covid-19, Kinh tế, Thế giới</w:t>
      </w:r>
    </w:p>
    <w:p w:rsidR="00030EE7" w:rsidRDefault="00030EE7"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AC7C7F">
        <w:rPr>
          <w:rFonts w:ascii="Times New Roman" w:hAnsi="Times New Roman"/>
          <w:sz w:val="28"/>
          <w:szCs w:val="28"/>
        </w:rPr>
        <w:t xml:space="preserve">Bài viết đề cập đến bối cảnh phát sinh đại dịch </w:t>
      </w:r>
      <w:r w:rsidR="00386C10">
        <w:rPr>
          <w:rFonts w:ascii="Times New Roman" w:hAnsi="Times New Roman"/>
          <w:sz w:val="28"/>
          <w:szCs w:val="28"/>
        </w:rPr>
        <w:t xml:space="preserve">Covid-19; tình hình và diễn biến dịch bệnh trên thế giới. </w:t>
      </w:r>
      <w:r w:rsidR="009A07FE">
        <w:rPr>
          <w:rFonts w:ascii="Times New Roman" w:hAnsi="Times New Roman"/>
          <w:sz w:val="28"/>
          <w:szCs w:val="28"/>
        </w:rPr>
        <w:t>Phân tích những tác động đến suy thoái kinh tế toàn cầu và một số đề xuất hàm ý chính sách chống suy thoái và tầm nhìn hướng tới tương lai.</w:t>
      </w:r>
    </w:p>
    <w:p w:rsidR="009A07FE" w:rsidRDefault="009A07FE" w:rsidP="00ED25ED">
      <w:pPr>
        <w:spacing w:line="312" w:lineRule="auto"/>
        <w:jc w:val="both"/>
        <w:rPr>
          <w:rFonts w:ascii="Times New Roman" w:hAnsi="Times New Roman"/>
          <w:b/>
          <w:sz w:val="28"/>
          <w:szCs w:val="28"/>
        </w:rPr>
      </w:pPr>
      <w:r>
        <w:rPr>
          <w:rFonts w:ascii="Times New Roman" w:hAnsi="Times New Roman"/>
          <w:b/>
          <w:sz w:val="28"/>
          <w:szCs w:val="28"/>
        </w:rPr>
        <w:t xml:space="preserve">27. </w:t>
      </w:r>
      <w:r w:rsidR="004E31D7">
        <w:rPr>
          <w:rFonts w:ascii="Times New Roman" w:hAnsi="Times New Roman"/>
          <w:b/>
          <w:sz w:val="28"/>
          <w:szCs w:val="28"/>
        </w:rPr>
        <w:t>Đỗ Hải Yến</w:t>
      </w:r>
    </w:p>
    <w:p w:rsidR="004E31D7" w:rsidRDefault="004E31D7" w:rsidP="00ED25ED">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Phát triển kinh tế tư nhân trong tiến trình hội nhập quốc tế: Cơ hội, thách thức và bài học kinh nghiệm cho Việt Nam</w:t>
      </w:r>
    </w:p>
    <w:p w:rsidR="004E31D7" w:rsidRDefault="004E31D7" w:rsidP="00ED25ED">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Châu Á – Thái Bình Dương, Số 10/2020; Tr.7-9</w:t>
      </w:r>
    </w:p>
    <w:p w:rsidR="004E31D7" w:rsidRDefault="004E31D7"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03B32">
        <w:rPr>
          <w:rFonts w:ascii="Times New Roman" w:hAnsi="Times New Roman"/>
          <w:sz w:val="28"/>
          <w:szCs w:val="28"/>
        </w:rPr>
        <w:t>Kinh tế tư nhân, Hội nhập quốc tế, Việt Nam</w:t>
      </w:r>
    </w:p>
    <w:p w:rsidR="00503B32" w:rsidRDefault="00503B32"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8D6567">
        <w:rPr>
          <w:rFonts w:ascii="Times New Roman" w:hAnsi="Times New Roman"/>
          <w:sz w:val="28"/>
          <w:szCs w:val="28"/>
        </w:rPr>
        <w:t>Bài viết tập trung phân tích những lý luận cơ bản về phát triển KTTN ở Việt Nam trong bối cảnh hiện nay, những cơ hội cũng như thách thức mà khu vực kinh tế này đối mặt.Từ kinh nghiệm thực tiễn về phát triển KTTN của Trung Quốc và Thái Lan, bài viết đưa ra những đề xuất về giải pháp phát triển KTTN cho Việt Nam trong thời gian tới.</w:t>
      </w:r>
    </w:p>
    <w:p w:rsidR="008D6567" w:rsidRDefault="008D6567" w:rsidP="00ED25ED">
      <w:pPr>
        <w:spacing w:line="312" w:lineRule="auto"/>
        <w:jc w:val="both"/>
        <w:rPr>
          <w:rFonts w:ascii="Times New Roman" w:hAnsi="Times New Roman"/>
          <w:b/>
          <w:sz w:val="28"/>
          <w:szCs w:val="28"/>
        </w:rPr>
      </w:pPr>
      <w:r>
        <w:rPr>
          <w:rFonts w:ascii="Times New Roman" w:hAnsi="Times New Roman"/>
          <w:b/>
          <w:sz w:val="28"/>
          <w:szCs w:val="28"/>
        </w:rPr>
        <w:t xml:space="preserve">28. </w:t>
      </w:r>
      <w:r w:rsidR="00A233EC">
        <w:rPr>
          <w:rFonts w:ascii="Times New Roman" w:hAnsi="Times New Roman"/>
          <w:b/>
          <w:sz w:val="28"/>
          <w:szCs w:val="28"/>
        </w:rPr>
        <w:t>Hoàng Thị Thanh Liễu, Phạm Thị Phúc, Đào Minh Tâm</w:t>
      </w:r>
    </w:p>
    <w:p w:rsidR="00A233EC" w:rsidRDefault="00A233EC" w:rsidP="00ED25ED">
      <w:pPr>
        <w:spacing w:line="312" w:lineRule="auto"/>
        <w:jc w:val="both"/>
        <w:rPr>
          <w:rFonts w:ascii="Times New Roman" w:hAnsi="Times New Roman"/>
          <w:b/>
          <w:i/>
          <w:sz w:val="28"/>
          <w:szCs w:val="28"/>
        </w:rPr>
      </w:pPr>
      <w:r>
        <w:rPr>
          <w:rFonts w:ascii="Times New Roman" w:hAnsi="Times New Roman"/>
          <w:b/>
          <w:sz w:val="28"/>
          <w:szCs w:val="28"/>
        </w:rPr>
        <w:tab/>
      </w:r>
      <w:r w:rsidR="00E71DEB">
        <w:rPr>
          <w:rFonts w:ascii="Times New Roman" w:hAnsi="Times New Roman"/>
          <w:b/>
          <w:i/>
          <w:sz w:val="28"/>
          <w:szCs w:val="28"/>
        </w:rPr>
        <w:t>Một số giải pháp phát triển kinh tế tư nhân Việt Nam</w:t>
      </w:r>
    </w:p>
    <w:p w:rsidR="00E71DEB" w:rsidRDefault="00E71DEB" w:rsidP="00ED25ED">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Châu Á – Thái Bình Dương, Số 10/2020; Tr.93-95</w:t>
      </w:r>
    </w:p>
    <w:p w:rsidR="00E71DEB" w:rsidRDefault="00E71DEB"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9331C5">
        <w:rPr>
          <w:rFonts w:ascii="Times New Roman" w:hAnsi="Times New Roman"/>
          <w:sz w:val="28"/>
          <w:szCs w:val="28"/>
        </w:rPr>
        <w:t>Kinh tế tư nhân, Việt Nam</w:t>
      </w:r>
    </w:p>
    <w:p w:rsidR="009331C5" w:rsidRDefault="009331C5"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96574">
        <w:rPr>
          <w:rFonts w:ascii="Times New Roman" w:hAnsi="Times New Roman"/>
          <w:sz w:val="28"/>
          <w:szCs w:val="28"/>
        </w:rPr>
        <w:t>Đại hội Đảng cộng sản Việt Nam lần thứ XII (năm 2016) đã mở ra bước ngoặt quan trọng về KTTN</w:t>
      </w:r>
      <w:r w:rsidR="00B75A1B">
        <w:rPr>
          <w:rFonts w:ascii="Times New Roman" w:hAnsi="Times New Roman"/>
          <w:sz w:val="28"/>
          <w:szCs w:val="28"/>
        </w:rPr>
        <w:t xml:space="preserve">, coi KTTN là động lực quan trọng của nền kinh tế. </w:t>
      </w:r>
      <w:r w:rsidR="00DE6228">
        <w:rPr>
          <w:rFonts w:ascii="Times New Roman" w:hAnsi="Times New Roman"/>
          <w:sz w:val="28"/>
          <w:szCs w:val="28"/>
        </w:rPr>
        <w:t>Bài viết đề xuất các giải pháp nhằm phát triển KTTN.</w:t>
      </w:r>
    </w:p>
    <w:p w:rsidR="00DE6228" w:rsidRDefault="00DE6228" w:rsidP="00ED25ED">
      <w:pPr>
        <w:spacing w:line="312" w:lineRule="auto"/>
        <w:jc w:val="both"/>
        <w:rPr>
          <w:rFonts w:ascii="Times New Roman" w:hAnsi="Times New Roman"/>
          <w:b/>
          <w:sz w:val="28"/>
          <w:szCs w:val="28"/>
        </w:rPr>
      </w:pPr>
      <w:r>
        <w:rPr>
          <w:rFonts w:ascii="Times New Roman" w:hAnsi="Times New Roman"/>
          <w:b/>
          <w:sz w:val="28"/>
          <w:szCs w:val="28"/>
        </w:rPr>
        <w:t xml:space="preserve">29. </w:t>
      </w:r>
      <w:r w:rsidR="00F35CFA">
        <w:rPr>
          <w:rFonts w:ascii="Times New Roman" w:hAnsi="Times New Roman"/>
          <w:b/>
          <w:sz w:val="28"/>
          <w:szCs w:val="28"/>
        </w:rPr>
        <w:t>Trương Hoàng Thùy Vân</w:t>
      </w:r>
    </w:p>
    <w:p w:rsidR="00F35CFA" w:rsidRDefault="00F35CFA" w:rsidP="00ED25ED">
      <w:pPr>
        <w:spacing w:line="312" w:lineRule="auto"/>
        <w:jc w:val="both"/>
        <w:rPr>
          <w:rFonts w:ascii="Times New Roman" w:hAnsi="Times New Roman"/>
          <w:b/>
          <w:i/>
          <w:sz w:val="28"/>
          <w:szCs w:val="28"/>
        </w:rPr>
      </w:pPr>
      <w:r>
        <w:rPr>
          <w:rFonts w:ascii="Times New Roman" w:hAnsi="Times New Roman"/>
          <w:b/>
          <w:sz w:val="28"/>
          <w:szCs w:val="28"/>
        </w:rPr>
        <w:tab/>
      </w:r>
      <w:r w:rsidR="00986DAA">
        <w:rPr>
          <w:rFonts w:ascii="Times New Roman" w:hAnsi="Times New Roman"/>
          <w:b/>
          <w:i/>
          <w:sz w:val="28"/>
          <w:szCs w:val="28"/>
        </w:rPr>
        <w:t>Chính sách ngoại giao kinh tế của Trung Quốc ở Châu Phi</w:t>
      </w:r>
    </w:p>
    <w:p w:rsidR="00986DAA" w:rsidRDefault="00986DAA" w:rsidP="00ED25ED">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Châu Á – Thái Bình Dương, Số 10/2020; Tr.96-98</w:t>
      </w:r>
    </w:p>
    <w:p w:rsidR="00986DAA" w:rsidRDefault="00986DAA"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23264">
        <w:rPr>
          <w:rFonts w:ascii="Times New Roman" w:hAnsi="Times New Roman"/>
          <w:sz w:val="28"/>
          <w:szCs w:val="28"/>
        </w:rPr>
        <w:t>Ngoại giao kinh tế, Chính sách, Trung Quốc, Châu Phi</w:t>
      </w:r>
    </w:p>
    <w:p w:rsidR="00E23264" w:rsidRDefault="00E23264"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C7185A">
        <w:rPr>
          <w:rFonts w:ascii="Times New Roman" w:hAnsi="Times New Roman"/>
          <w:sz w:val="28"/>
          <w:szCs w:val="28"/>
        </w:rPr>
        <w:t xml:space="preserve">Bài viết đề cập đến những khái niệm cơ bản về chính sách ngoại giao kinh tế. </w:t>
      </w:r>
      <w:r w:rsidR="00F63947">
        <w:rPr>
          <w:rFonts w:ascii="Times New Roman" w:hAnsi="Times New Roman"/>
          <w:sz w:val="28"/>
          <w:szCs w:val="28"/>
        </w:rPr>
        <w:t>Phân tích những công cụ của chính sách ngoại giao kinh tế mà Trung Quốc đã sử dụng như quyền lực mềm trên lục địa Châu Phi</w:t>
      </w:r>
    </w:p>
    <w:p w:rsidR="00F63947" w:rsidRDefault="00F63947" w:rsidP="00ED25ED">
      <w:pPr>
        <w:spacing w:line="312" w:lineRule="auto"/>
        <w:jc w:val="both"/>
        <w:rPr>
          <w:rFonts w:ascii="Times New Roman" w:hAnsi="Times New Roman"/>
          <w:b/>
          <w:sz w:val="28"/>
          <w:szCs w:val="28"/>
        </w:rPr>
      </w:pPr>
      <w:r>
        <w:rPr>
          <w:rFonts w:ascii="Times New Roman" w:hAnsi="Times New Roman"/>
          <w:b/>
          <w:sz w:val="28"/>
          <w:szCs w:val="28"/>
        </w:rPr>
        <w:t xml:space="preserve">30. </w:t>
      </w:r>
      <w:r w:rsidR="009F5529">
        <w:rPr>
          <w:rFonts w:ascii="Times New Roman" w:hAnsi="Times New Roman"/>
          <w:b/>
          <w:sz w:val="28"/>
          <w:szCs w:val="28"/>
        </w:rPr>
        <w:t>Đặng Hoàng Thanh Nga</w:t>
      </w:r>
    </w:p>
    <w:p w:rsidR="009F5529" w:rsidRDefault="009F5529" w:rsidP="00ED25ED">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Kinh nghiệm của Anh về đầu tư theo phương thức đối tác công tư và bài học cho Việt Nam</w:t>
      </w:r>
    </w:p>
    <w:p w:rsidR="009F5529" w:rsidRDefault="009F5529" w:rsidP="00ED25ED">
      <w:pPr>
        <w:spacing w:line="312" w:lineRule="auto"/>
        <w:jc w:val="both"/>
        <w:rPr>
          <w:rFonts w:ascii="Times New Roman" w:hAnsi="Times New Roman"/>
          <w:sz w:val="28"/>
          <w:szCs w:val="28"/>
        </w:rPr>
      </w:pPr>
      <w:r>
        <w:rPr>
          <w:rFonts w:ascii="Times New Roman" w:hAnsi="Times New Roman"/>
          <w:b/>
          <w:i/>
          <w:sz w:val="28"/>
          <w:szCs w:val="28"/>
        </w:rPr>
        <w:lastRenderedPageBreak/>
        <w:tab/>
      </w:r>
      <w:r>
        <w:rPr>
          <w:rFonts w:ascii="Times New Roman" w:hAnsi="Times New Roman"/>
          <w:i/>
          <w:sz w:val="28"/>
          <w:szCs w:val="28"/>
        </w:rPr>
        <w:t xml:space="preserve">Nguồn trích: </w:t>
      </w:r>
      <w:r>
        <w:rPr>
          <w:rFonts w:ascii="Times New Roman" w:hAnsi="Times New Roman"/>
          <w:sz w:val="28"/>
          <w:szCs w:val="28"/>
        </w:rPr>
        <w:t xml:space="preserve">Tạp chí Kinh tế Châu Á – Thái Bình Dương, Số 10/2020; </w:t>
      </w:r>
    </w:p>
    <w:p w:rsidR="009F5529" w:rsidRDefault="009F5529" w:rsidP="00ED25ED">
      <w:pPr>
        <w:spacing w:line="312" w:lineRule="auto"/>
        <w:jc w:val="both"/>
        <w:rPr>
          <w:rFonts w:ascii="Times New Roman" w:hAnsi="Times New Roman"/>
          <w:sz w:val="28"/>
          <w:szCs w:val="28"/>
        </w:rPr>
      </w:pPr>
      <w:r>
        <w:rPr>
          <w:rFonts w:ascii="Times New Roman" w:hAnsi="Times New Roman"/>
          <w:sz w:val="28"/>
          <w:szCs w:val="28"/>
        </w:rPr>
        <w:t>Tr.102 – 103</w:t>
      </w:r>
    </w:p>
    <w:p w:rsidR="009F5529" w:rsidRDefault="009F5529"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1177A">
        <w:rPr>
          <w:rFonts w:ascii="Times New Roman" w:hAnsi="Times New Roman"/>
          <w:sz w:val="28"/>
          <w:szCs w:val="28"/>
        </w:rPr>
        <w:t>PPP, Đầu tư, Đối tác công tư, Vương quốc Anh, Việt Nam</w:t>
      </w:r>
    </w:p>
    <w:p w:rsidR="0021177A" w:rsidRDefault="0021177A"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5C7020">
        <w:rPr>
          <w:rFonts w:ascii="Times New Roman" w:hAnsi="Times New Roman"/>
          <w:sz w:val="28"/>
          <w:szCs w:val="28"/>
        </w:rPr>
        <w:t xml:space="preserve">Thời gian qua, đầu tư theo phương thức đối tác công tư (PPP) đã và đang được triển khai ở nhiều nước trên thế giới nhằm tăng cường các nguồn lực thực hiện các dự án phát triển cơ sở hạ tầng của nhà nước trong quá trình cải cách khu vực công. </w:t>
      </w:r>
      <w:r w:rsidR="00E752BA">
        <w:rPr>
          <w:rFonts w:ascii="Times New Roman" w:hAnsi="Times New Roman"/>
          <w:sz w:val="28"/>
          <w:szCs w:val="28"/>
        </w:rPr>
        <w:t>Bài viết nghiên cứu một số kinh nghiệm của Vương quốc Anh về đầu tư theo phương thức đối tác công tư, từ đó đề xuất một số gợi ý cho Việt Nam.</w:t>
      </w:r>
    </w:p>
    <w:p w:rsidR="00E752BA" w:rsidRDefault="00E752BA" w:rsidP="00ED25ED">
      <w:pPr>
        <w:spacing w:line="312" w:lineRule="auto"/>
        <w:jc w:val="both"/>
        <w:rPr>
          <w:rFonts w:ascii="Times New Roman" w:hAnsi="Times New Roman"/>
          <w:b/>
          <w:sz w:val="28"/>
          <w:szCs w:val="28"/>
        </w:rPr>
      </w:pPr>
      <w:r>
        <w:rPr>
          <w:rFonts w:ascii="Times New Roman" w:hAnsi="Times New Roman"/>
          <w:b/>
          <w:sz w:val="28"/>
          <w:szCs w:val="28"/>
        </w:rPr>
        <w:t xml:space="preserve">31. </w:t>
      </w:r>
      <w:r w:rsidR="00CF667F">
        <w:rPr>
          <w:rFonts w:ascii="Times New Roman" w:hAnsi="Times New Roman"/>
          <w:b/>
          <w:sz w:val="28"/>
          <w:szCs w:val="28"/>
        </w:rPr>
        <w:t>Đặng Văn Sáng</w:t>
      </w:r>
    </w:p>
    <w:p w:rsidR="00CF667F" w:rsidRDefault="00CF667F" w:rsidP="00ED25ED">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Phát triển thương mại điện tử ở Việt Nam: Thực trạng và kiến nghị</w:t>
      </w:r>
    </w:p>
    <w:p w:rsidR="00CF667F" w:rsidRDefault="00CF667F" w:rsidP="00ED25ED">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Kinh tế Châu Á – Thái Bình Dương, Số 10/2020; </w:t>
      </w:r>
    </w:p>
    <w:p w:rsidR="00CF667F" w:rsidRPr="00CF667F" w:rsidRDefault="00CF667F" w:rsidP="00ED25ED">
      <w:pPr>
        <w:spacing w:line="312" w:lineRule="auto"/>
        <w:jc w:val="both"/>
        <w:rPr>
          <w:rFonts w:ascii="Times New Roman" w:hAnsi="Times New Roman"/>
          <w:b/>
          <w:i/>
          <w:sz w:val="28"/>
          <w:szCs w:val="28"/>
        </w:rPr>
      </w:pPr>
      <w:r>
        <w:rPr>
          <w:rFonts w:ascii="Times New Roman" w:hAnsi="Times New Roman"/>
          <w:sz w:val="28"/>
          <w:szCs w:val="28"/>
        </w:rPr>
        <w:t>Tr. 104 - 106</w:t>
      </w:r>
    </w:p>
    <w:p w:rsidR="009F5529" w:rsidRDefault="009F5529" w:rsidP="00ED25ED">
      <w:pPr>
        <w:spacing w:line="312" w:lineRule="auto"/>
        <w:jc w:val="both"/>
        <w:rPr>
          <w:rFonts w:ascii="Times New Roman" w:hAnsi="Times New Roman"/>
          <w:sz w:val="28"/>
          <w:szCs w:val="28"/>
        </w:rPr>
      </w:pPr>
      <w:r>
        <w:rPr>
          <w:rFonts w:ascii="Times New Roman" w:hAnsi="Times New Roman"/>
          <w:sz w:val="28"/>
          <w:szCs w:val="28"/>
        </w:rPr>
        <w:tab/>
      </w:r>
      <w:r w:rsidR="00CF667F">
        <w:rPr>
          <w:rFonts w:ascii="Times New Roman" w:hAnsi="Times New Roman"/>
          <w:i/>
          <w:sz w:val="28"/>
          <w:szCs w:val="28"/>
        </w:rPr>
        <w:t xml:space="preserve">Từ khóa: </w:t>
      </w:r>
      <w:r w:rsidR="00C02EB1">
        <w:rPr>
          <w:rFonts w:ascii="Times New Roman" w:hAnsi="Times New Roman"/>
          <w:sz w:val="28"/>
          <w:szCs w:val="28"/>
        </w:rPr>
        <w:t>Thương mại điện tử, Việt Nam</w:t>
      </w:r>
    </w:p>
    <w:p w:rsidR="00C02EB1" w:rsidRDefault="00C02EB1"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816EAD">
        <w:rPr>
          <w:rFonts w:ascii="Times New Roman" w:hAnsi="Times New Roman"/>
          <w:sz w:val="28"/>
          <w:szCs w:val="28"/>
        </w:rPr>
        <w:t>Thương mại điện tử là một trong những kết cấu hạ tầng quan trọng của lĩnh vực thương mại và của xã hội thông tin; là phương thức giúp doanh nghiệp đẩy mạnh phát triển thị trường trong nước và xuất nhậ khẩu,… Bài viết trao đổi về thực trạng phát triển TMĐT của Việt Nam trong thời gian qua, từ đó đề xuất một số kiến nghị thúc đẩy TMĐT phát triển trong bối cảnh mới.</w:t>
      </w:r>
    </w:p>
    <w:p w:rsidR="00816EAD" w:rsidRDefault="00816EAD" w:rsidP="00ED25ED">
      <w:pPr>
        <w:spacing w:line="312" w:lineRule="auto"/>
        <w:jc w:val="both"/>
        <w:rPr>
          <w:rFonts w:ascii="Times New Roman" w:hAnsi="Times New Roman"/>
          <w:b/>
          <w:sz w:val="28"/>
          <w:szCs w:val="28"/>
        </w:rPr>
      </w:pPr>
      <w:r>
        <w:rPr>
          <w:rFonts w:ascii="Times New Roman" w:hAnsi="Times New Roman"/>
          <w:b/>
          <w:sz w:val="28"/>
          <w:szCs w:val="28"/>
        </w:rPr>
        <w:t xml:space="preserve">32. </w:t>
      </w:r>
      <w:r w:rsidR="00E277C7">
        <w:rPr>
          <w:rFonts w:ascii="Times New Roman" w:hAnsi="Times New Roman"/>
          <w:b/>
          <w:sz w:val="28"/>
          <w:szCs w:val="28"/>
        </w:rPr>
        <w:t>Trần Đức Hiệp</w:t>
      </w:r>
    </w:p>
    <w:p w:rsidR="00E277C7" w:rsidRDefault="00E277C7" w:rsidP="00ED25ED">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Quản lý nhà nước trong nền kinh tế số</w:t>
      </w:r>
    </w:p>
    <w:p w:rsidR="00E277C7" w:rsidRDefault="00E277C7" w:rsidP="00ED25ED">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Châu Á – Thái Bình Dương, Số 11/2020; Tr.7-9</w:t>
      </w:r>
    </w:p>
    <w:p w:rsidR="00E277C7" w:rsidRDefault="00E277C7"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946399">
        <w:rPr>
          <w:rFonts w:ascii="Times New Roman" w:hAnsi="Times New Roman"/>
          <w:sz w:val="28"/>
          <w:szCs w:val="28"/>
        </w:rPr>
        <w:t>Quản lý nhà nước, Kinh tế số, Việt Nam</w:t>
      </w:r>
    </w:p>
    <w:p w:rsidR="00946399" w:rsidRDefault="00946399"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540951">
        <w:rPr>
          <w:rFonts w:ascii="Times New Roman" w:hAnsi="Times New Roman"/>
          <w:sz w:val="28"/>
          <w:szCs w:val="28"/>
        </w:rPr>
        <w:t>Bài viết đề cập đến một số vấn đề về kinh tế số. Thực trạng quản lý nhà nước; phân tích những thuận lợi và vấn đề đặt ra trong nền kinh tế ở Việt Nam hiện nay; từ đó đề xuất một số giải pháp quản lý nhà nước trong nền kinh tế số ở Việt Nam.</w:t>
      </w:r>
    </w:p>
    <w:p w:rsidR="00540951" w:rsidRDefault="00540951" w:rsidP="00ED25ED">
      <w:pPr>
        <w:spacing w:line="312" w:lineRule="auto"/>
        <w:jc w:val="both"/>
        <w:rPr>
          <w:rFonts w:ascii="Times New Roman" w:hAnsi="Times New Roman"/>
          <w:b/>
          <w:sz w:val="28"/>
          <w:szCs w:val="28"/>
        </w:rPr>
      </w:pPr>
      <w:r>
        <w:rPr>
          <w:rFonts w:ascii="Times New Roman" w:hAnsi="Times New Roman"/>
          <w:b/>
          <w:sz w:val="28"/>
          <w:szCs w:val="28"/>
        </w:rPr>
        <w:t xml:space="preserve">33. </w:t>
      </w:r>
      <w:r w:rsidR="005D6833">
        <w:rPr>
          <w:rFonts w:ascii="Times New Roman" w:hAnsi="Times New Roman"/>
          <w:b/>
          <w:sz w:val="28"/>
          <w:szCs w:val="28"/>
        </w:rPr>
        <w:t>Vũ Thị Yến</w:t>
      </w:r>
    </w:p>
    <w:p w:rsidR="005D6833" w:rsidRDefault="005D6833" w:rsidP="00ED25ED">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Phát triển kinh tế tư nhân ở Việt Nam: Từ nhận thức tới thực tiễn (2001 – 2020)</w:t>
      </w:r>
    </w:p>
    <w:p w:rsidR="005D6833" w:rsidRDefault="005D6833" w:rsidP="00ED25ED">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Châu Á – Thái Bình Dương, Số 11/2020; Tr.13-15</w:t>
      </w:r>
    </w:p>
    <w:p w:rsidR="005D6833" w:rsidRDefault="005D6833"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D610B">
        <w:rPr>
          <w:rFonts w:ascii="Times New Roman" w:hAnsi="Times New Roman"/>
          <w:sz w:val="28"/>
          <w:szCs w:val="28"/>
        </w:rPr>
        <w:t>Kinh tế tư nhân, Việt Nam</w:t>
      </w:r>
    </w:p>
    <w:p w:rsidR="006D610B" w:rsidRDefault="006D610B"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C50BB6">
        <w:rPr>
          <w:rFonts w:ascii="Times New Roman" w:hAnsi="Times New Roman"/>
          <w:sz w:val="28"/>
          <w:szCs w:val="28"/>
        </w:rPr>
        <w:t xml:space="preserve">Bài viết đề cập đến các nội dung: Hoạch định chủ trương về kinh tế tư nhân. </w:t>
      </w:r>
      <w:r w:rsidR="00C16F53">
        <w:rPr>
          <w:rFonts w:ascii="Times New Roman" w:hAnsi="Times New Roman"/>
          <w:sz w:val="28"/>
          <w:szCs w:val="28"/>
        </w:rPr>
        <w:t>Hiện thực hóa chủ trương về phát triển kinh tế tư nhân và phát triển kinh tế tư nhân: từ nhận thức tới thực tiễn.</w:t>
      </w:r>
    </w:p>
    <w:p w:rsidR="00C16F53" w:rsidRDefault="00C16F53" w:rsidP="00ED25ED">
      <w:pPr>
        <w:spacing w:line="312" w:lineRule="auto"/>
        <w:jc w:val="both"/>
        <w:rPr>
          <w:rFonts w:ascii="Times New Roman" w:hAnsi="Times New Roman"/>
          <w:b/>
          <w:sz w:val="28"/>
          <w:szCs w:val="28"/>
        </w:rPr>
      </w:pPr>
      <w:r>
        <w:rPr>
          <w:rFonts w:ascii="Times New Roman" w:hAnsi="Times New Roman"/>
          <w:b/>
          <w:sz w:val="28"/>
          <w:szCs w:val="28"/>
        </w:rPr>
        <w:lastRenderedPageBreak/>
        <w:t xml:space="preserve">34. </w:t>
      </w:r>
      <w:r w:rsidR="00837337">
        <w:rPr>
          <w:rFonts w:ascii="Times New Roman" w:hAnsi="Times New Roman"/>
          <w:b/>
          <w:sz w:val="28"/>
          <w:szCs w:val="28"/>
        </w:rPr>
        <w:t>Nguyễn Hoài Nam</w:t>
      </w:r>
    </w:p>
    <w:p w:rsidR="00837337" w:rsidRDefault="00837337" w:rsidP="00ED25ED">
      <w:pPr>
        <w:spacing w:line="312" w:lineRule="auto"/>
        <w:jc w:val="both"/>
        <w:rPr>
          <w:rFonts w:ascii="Times New Roman" w:hAnsi="Times New Roman"/>
          <w:b/>
          <w:i/>
          <w:sz w:val="28"/>
          <w:szCs w:val="28"/>
        </w:rPr>
      </w:pPr>
      <w:r>
        <w:rPr>
          <w:rFonts w:ascii="Times New Roman" w:hAnsi="Times New Roman"/>
          <w:b/>
          <w:sz w:val="28"/>
          <w:szCs w:val="28"/>
        </w:rPr>
        <w:tab/>
      </w:r>
      <w:r w:rsidR="001837C0">
        <w:rPr>
          <w:rFonts w:ascii="Times New Roman" w:hAnsi="Times New Roman"/>
          <w:b/>
          <w:i/>
          <w:sz w:val="28"/>
          <w:szCs w:val="28"/>
        </w:rPr>
        <w:t xml:space="preserve">   Tác động của đại dịch Covid-19 đối với thu hút FDI của EU vào Việt Nam trong bối cảnh thực hiện Hiệp định EVFTA</w:t>
      </w:r>
    </w:p>
    <w:p w:rsidR="001837C0" w:rsidRDefault="001837C0" w:rsidP="00ED25ED">
      <w:pPr>
        <w:spacing w:line="312" w:lineRule="auto"/>
        <w:jc w:val="both"/>
        <w:rPr>
          <w:rFonts w:ascii="Times New Roman" w:hAnsi="Times New Roman"/>
          <w:sz w:val="28"/>
          <w:szCs w:val="28"/>
        </w:rPr>
      </w:pPr>
      <w:r>
        <w:rPr>
          <w:rFonts w:ascii="Times New Roman" w:hAnsi="Times New Roman"/>
          <w:b/>
          <w:i/>
          <w:sz w:val="28"/>
          <w:szCs w:val="28"/>
        </w:rPr>
        <w:tab/>
      </w:r>
      <w:r w:rsidR="00CD250D">
        <w:rPr>
          <w:rFonts w:ascii="Times New Roman" w:hAnsi="Times New Roman"/>
          <w:i/>
          <w:sz w:val="28"/>
          <w:szCs w:val="28"/>
        </w:rPr>
        <w:t xml:space="preserve">Nguồn trích: </w:t>
      </w:r>
      <w:r w:rsidR="00CD250D">
        <w:rPr>
          <w:rFonts w:ascii="Times New Roman" w:hAnsi="Times New Roman"/>
          <w:sz w:val="28"/>
          <w:szCs w:val="28"/>
        </w:rPr>
        <w:t>Tạp chí Kinh tế Châu Á – Thái Bình Dương, Số 11/2020; Tr.19-21</w:t>
      </w:r>
    </w:p>
    <w:p w:rsidR="0092255A" w:rsidRDefault="0092255A"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127259">
        <w:rPr>
          <w:rFonts w:ascii="Times New Roman" w:hAnsi="Times New Roman"/>
          <w:sz w:val="28"/>
          <w:szCs w:val="28"/>
        </w:rPr>
        <w:t>FDI, EU, Việt Nam, Hiệp định EVFTA</w:t>
      </w:r>
    </w:p>
    <w:p w:rsidR="00127259" w:rsidRDefault="00127259"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85722">
        <w:rPr>
          <w:rFonts w:ascii="Times New Roman" w:hAnsi="Times New Roman"/>
          <w:sz w:val="28"/>
          <w:szCs w:val="28"/>
        </w:rPr>
        <w:t xml:space="preserve">EU là đối tác đầu tư rất tiềm năng của Việt Nam. Hiệp định EVFTA có hiệu lực mở ra triển vọng lớn không chỉ tăng quy mô dòng vốn FDI từ EU vào Việt Nam, mà còn góp phần quan trọng nâng cao chất lượng dòng vốn này. </w:t>
      </w:r>
      <w:r w:rsidR="007C4000">
        <w:rPr>
          <w:rFonts w:ascii="Times New Roman" w:hAnsi="Times New Roman"/>
          <w:sz w:val="28"/>
          <w:szCs w:val="28"/>
        </w:rPr>
        <w:t>Bài viết đánh giá tình hình vốn FDI của EU vào Việt Nam. Động lực quan trọng từ Hiệp định EVFTA. Phân tích tác động nhiều chiều của đại dịch Covid-19 và đề xuất một số khuyến nghị chính sách.</w:t>
      </w:r>
    </w:p>
    <w:p w:rsidR="007C4000" w:rsidRDefault="007C4000" w:rsidP="00ED25ED">
      <w:pPr>
        <w:spacing w:line="312" w:lineRule="auto"/>
        <w:jc w:val="both"/>
        <w:rPr>
          <w:rFonts w:ascii="Times New Roman" w:hAnsi="Times New Roman"/>
          <w:b/>
          <w:sz w:val="28"/>
          <w:szCs w:val="28"/>
        </w:rPr>
      </w:pPr>
      <w:r>
        <w:rPr>
          <w:rFonts w:ascii="Times New Roman" w:hAnsi="Times New Roman"/>
          <w:b/>
          <w:sz w:val="28"/>
          <w:szCs w:val="28"/>
        </w:rPr>
        <w:t xml:space="preserve">35. </w:t>
      </w:r>
      <w:r w:rsidR="00CE48E1">
        <w:rPr>
          <w:rFonts w:ascii="Times New Roman" w:hAnsi="Times New Roman"/>
          <w:b/>
          <w:sz w:val="28"/>
          <w:szCs w:val="28"/>
        </w:rPr>
        <w:t>Phan Huy Đường</w:t>
      </w:r>
    </w:p>
    <w:p w:rsidR="00CE48E1" w:rsidRDefault="00CE48E1" w:rsidP="00ED25ED">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Kinh tế Việt Nam 2016 – 2020 và định hướng cho tương lai trung hạn</w:t>
      </w:r>
    </w:p>
    <w:p w:rsidR="00CE48E1" w:rsidRDefault="00CE48E1" w:rsidP="00ED25ED">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Châu Á – Thái Bình Dương, Số 11/2020; Tr.34-36</w:t>
      </w:r>
    </w:p>
    <w:p w:rsidR="00CE48E1" w:rsidRDefault="00CE48E1"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73472">
        <w:rPr>
          <w:rFonts w:ascii="Times New Roman" w:hAnsi="Times New Roman"/>
          <w:sz w:val="28"/>
          <w:szCs w:val="28"/>
        </w:rPr>
        <w:t>Kinh tế, Việt Nam</w:t>
      </w:r>
    </w:p>
    <w:p w:rsidR="00473472" w:rsidRDefault="00473472"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32B9A">
        <w:rPr>
          <w:rFonts w:ascii="Times New Roman" w:hAnsi="Times New Roman"/>
          <w:sz w:val="28"/>
          <w:szCs w:val="28"/>
        </w:rPr>
        <w:t xml:space="preserve">Bài viết tổng quan kinh tế vĩ mô Việt Nam thời kỳ 2016 – 2020, </w:t>
      </w:r>
      <w:r w:rsidR="00D048D1">
        <w:rPr>
          <w:rFonts w:ascii="Times New Roman" w:hAnsi="Times New Roman"/>
          <w:sz w:val="28"/>
          <w:szCs w:val="28"/>
        </w:rPr>
        <w:t>Dự báo triển vọng, định hướng năm 2020 và đề xuất một số định hướng về giải pháp trong thời gian tới.</w:t>
      </w:r>
    </w:p>
    <w:p w:rsidR="00D048D1" w:rsidRDefault="00D048D1" w:rsidP="00ED25ED">
      <w:pPr>
        <w:spacing w:line="312" w:lineRule="auto"/>
        <w:jc w:val="both"/>
        <w:rPr>
          <w:rFonts w:ascii="Times New Roman" w:hAnsi="Times New Roman"/>
          <w:b/>
          <w:sz w:val="28"/>
          <w:szCs w:val="28"/>
        </w:rPr>
      </w:pPr>
      <w:r>
        <w:rPr>
          <w:rFonts w:ascii="Times New Roman" w:hAnsi="Times New Roman"/>
          <w:b/>
          <w:sz w:val="28"/>
          <w:szCs w:val="28"/>
        </w:rPr>
        <w:t xml:space="preserve">36. </w:t>
      </w:r>
      <w:r w:rsidR="00C671C2">
        <w:rPr>
          <w:rFonts w:ascii="Times New Roman" w:hAnsi="Times New Roman"/>
          <w:b/>
          <w:sz w:val="28"/>
          <w:szCs w:val="28"/>
        </w:rPr>
        <w:t>Hoàng Ngọc Quang</w:t>
      </w:r>
    </w:p>
    <w:p w:rsidR="00C671C2" w:rsidRDefault="00C671C2" w:rsidP="00ED25ED">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Mô hình kinh tế chia sẻ lĩnh vực vận tải Singapore và kinh nghiệm cho Việt Nam</w:t>
      </w:r>
    </w:p>
    <w:p w:rsidR="00C671C2" w:rsidRDefault="00C671C2" w:rsidP="00ED25ED">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Châu Á – Thái Bình Dương, Số 11/2020; Tr.76-78</w:t>
      </w:r>
    </w:p>
    <w:p w:rsidR="00C671C2" w:rsidRDefault="00C671C2"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7A498E">
        <w:rPr>
          <w:rFonts w:ascii="Times New Roman" w:hAnsi="Times New Roman"/>
          <w:sz w:val="28"/>
          <w:szCs w:val="28"/>
        </w:rPr>
        <w:t>Kinh tế chia sẻ, Singapore, Việt Nam</w:t>
      </w:r>
    </w:p>
    <w:p w:rsidR="007A498E" w:rsidRDefault="007A498E"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97733">
        <w:rPr>
          <w:rFonts w:ascii="Times New Roman" w:hAnsi="Times New Roman"/>
          <w:sz w:val="28"/>
          <w:szCs w:val="28"/>
        </w:rPr>
        <w:t>Bài viết dựa trên nền tảng lý luận cơ bản về kinh tế chia sẻ, thực trạng lĩnh vực kinh tế chia sẻ lĩnh vực vận tải của Singapore, đồng thời đưa ra những bài học phù hợp điều kiện Việt Nam.</w:t>
      </w:r>
    </w:p>
    <w:p w:rsidR="00097733" w:rsidRDefault="00097733" w:rsidP="00ED25ED">
      <w:pPr>
        <w:spacing w:line="312" w:lineRule="auto"/>
        <w:jc w:val="both"/>
        <w:rPr>
          <w:rFonts w:ascii="Times New Roman" w:hAnsi="Times New Roman"/>
          <w:b/>
          <w:sz w:val="28"/>
          <w:szCs w:val="28"/>
        </w:rPr>
      </w:pPr>
      <w:r>
        <w:rPr>
          <w:rFonts w:ascii="Times New Roman" w:hAnsi="Times New Roman"/>
          <w:b/>
          <w:sz w:val="28"/>
          <w:szCs w:val="28"/>
        </w:rPr>
        <w:t xml:space="preserve">37. </w:t>
      </w:r>
      <w:r w:rsidR="00195775">
        <w:rPr>
          <w:rFonts w:ascii="Times New Roman" w:hAnsi="Times New Roman"/>
          <w:b/>
          <w:sz w:val="28"/>
          <w:szCs w:val="28"/>
        </w:rPr>
        <w:t>Lê Thị Thùy Dung</w:t>
      </w:r>
    </w:p>
    <w:p w:rsidR="00195775" w:rsidRDefault="00195775" w:rsidP="00ED25ED">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Một số giải pháp phát triển kinh tế Việt Nam theo hướng bền vững</w:t>
      </w:r>
    </w:p>
    <w:p w:rsidR="00195775" w:rsidRDefault="00195775" w:rsidP="00ED25ED">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Kinh tế Châu Á – Thái Bình Dương, Số 11/2020; </w:t>
      </w:r>
    </w:p>
    <w:p w:rsidR="00195775" w:rsidRDefault="00195775" w:rsidP="00ED25ED">
      <w:pPr>
        <w:spacing w:line="312" w:lineRule="auto"/>
        <w:jc w:val="both"/>
        <w:rPr>
          <w:rFonts w:ascii="Times New Roman" w:hAnsi="Times New Roman"/>
          <w:sz w:val="28"/>
          <w:szCs w:val="28"/>
        </w:rPr>
      </w:pPr>
      <w:r>
        <w:rPr>
          <w:rFonts w:ascii="Times New Roman" w:hAnsi="Times New Roman"/>
          <w:sz w:val="28"/>
          <w:szCs w:val="28"/>
        </w:rPr>
        <w:t>Tr. 109 – 111</w:t>
      </w:r>
    </w:p>
    <w:p w:rsidR="00195775" w:rsidRDefault="00195775"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F3C21">
        <w:rPr>
          <w:rFonts w:ascii="Times New Roman" w:hAnsi="Times New Roman"/>
          <w:sz w:val="28"/>
          <w:szCs w:val="28"/>
        </w:rPr>
        <w:t>Phát triển bền vững, Kinh tế, Việt Nam</w:t>
      </w:r>
    </w:p>
    <w:p w:rsidR="00CF3C21" w:rsidRDefault="00CF3C21"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C1D2D">
        <w:rPr>
          <w:rFonts w:ascii="Times New Roman" w:hAnsi="Times New Roman"/>
          <w:sz w:val="28"/>
          <w:szCs w:val="28"/>
        </w:rPr>
        <w:t xml:space="preserve">Phát triển kinh tế bền vững là mục tiêu hướng tới của nhiều quốc gia, trong đó có Việt Nam. </w:t>
      </w:r>
      <w:r w:rsidR="00712789">
        <w:rPr>
          <w:rFonts w:ascii="Times New Roman" w:hAnsi="Times New Roman"/>
          <w:sz w:val="28"/>
          <w:szCs w:val="28"/>
        </w:rPr>
        <w:t xml:space="preserve">Bài viết điểm lại những thành tựu đạt được về phát triển kinh tế </w:t>
      </w:r>
      <w:r w:rsidR="00712789">
        <w:rPr>
          <w:rFonts w:ascii="Times New Roman" w:hAnsi="Times New Roman"/>
          <w:sz w:val="28"/>
          <w:szCs w:val="28"/>
        </w:rPr>
        <w:lastRenderedPageBreak/>
        <w:t>trong thời gian qua, đánh giá những điểm còn bất cập, hạn chế và đề xuất giải pháp thúc đẩy phát triển kinh tế theo hướng bền vững.</w:t>
      </w:r>
    </w:p>
    <w:p w:rsidR="00712789" w:rsidRDefault="00712789" w:rsidP="00ED25ED">
      <w:pPr>
        <w:spacing w:line="312" w:lineRule="auto"/>
        <w:jc w:val="both"/>
        <w:rPr>
          <w:rFonts w:ascii="Times New Roman" w:hAnsi="Times New Roman"/>
          <w:b/>
          <w:sz w:val="28"/>
          <w:szCs w:val="28"/>
        </w:rPr>
      </w:pPr>
      <w:r>
        <w:rPr>
          <w:rFonts w:ascii="Times New Roman" w:hAnsi="Times New Roman"/>
          <w:b/>
          <w:sz w:val="28"/>
          <w:szCs w:val="28"/>
        </w:rPr>
        <w:t xml:space="preserve">38. </w:t>
      </w:r>
      <w:r w:rsidR="00A629B9">
        <w:rPr>
          <w:rFonts w:ascii="Times New Roman" w:hAnsi="Times New Roman"/>
          <w:b/>
          <w:sz w:val="28"/>
          <w:szCs w:val="28"/>
        </w:rPr>
        <w:t>Nguyễn Thị Mai Sương, Nguyễn Thị Xuân</w:t>
      </w:r>
    </w:p>
    <w:p w:rsidR="00A629B9" w:rsidRDefault="00A629B9" w:rsidP="00ED25ED">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Hoàn thiện cơ chế chính sách về xử lý nợ xấu, tài sản bảo đảm</w:t>
      </w:r>
    </w:p>
    <w:p w:rsidR="00A629B9" w:rsidRDefault="00A629B9" w:rsidP="00ED25ED">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450810">
        <w:rPr>
          <w:rFonts w:ascii="Times New Roman" w:hAnsi="Times New Roman"/>
          <w:sz w:val="28"/>
          <w:szCs w:val="28"/>
        </w:rPr>
        <w:t>Tạp chí Thị trường Tài chính tiền tệ, Số 21/2020; Tr. 14-17</w:t>
      </w:r>
    </w:p>
    <w:p w:rsidR="00450810" w:rsidRDefault="00450810"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C6269">
        <w:rPr>
          <w:rFonts w:ascii="Times New Roman" w:hAnsi="Times New Roman"/>
          <w:sz w:val="28"/>
          <w:szCs w:val="28"/>
        </w:rPr>
        <w:t>Cơ chế, Chính sách, Nợ xấu, Tài sản đảm bảo</w:t>
      </w:r>
    </w:p>
    <w:p w:rsidR="002C6269" w:rsidRDefault="002C6269"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9934D6">
        <w:rPr>
          <w:rFonts w:ascii="Times New Roman" w:hAnsi="Times New Roman"/>
          <w:sz w:val="28"/>
          <w:szCs w:val="28"/>
        </w:rPr>
        <w:t>Bài viết điểm lại những khó khăn, vướng mắc liên quan đến việc thực hiện Nghị quyết số 42 của Quốc hội về việc thí điểm xử lý nợ xấu của các tổ chức tín dụng và những quy định khác của pháp luật về xử lý nợ xấu và tài sản đảm bảo, đồng thời đưa ra một số đề xuất, kiến nghị nhằm đẩy nhanh công tác xử lý nợ xấu.</w:t>
      </w:r>
    </w:p>
    <w:p w:rsidR="009934D6" w:rsidRDefault="009934D6" w:rsidP="00ED25ED">
      <w:pPr>
        <w:spacing w:line="312" w:lineRule="auto"/>
        <w:jc w:val="both"/>
        <w:rPr>
          <w:rFonts w:ascii="Times New Roman" w:hAnsi="Times New Roman"/>
          <w:b/>
          <w:sz w:val="28"/>
          <w:szCs w:val="28"/>
        </w:rPr>
      </w:pPr>
      <w:r>
        <w:rPr>
          <w:rFonts w:ascii="Times New Roman" w:hAnsi="Times New Roman"/>
          <w:b/>
          <w:sz w:val="28"/>
          <w:szCs w:val="28"/>
        </w:rPr>
        <w:t xml:space="preserve">39. </w:t>
      </w:r>
      <w:r w:rsidR="00CD0A82">
        <w:rPr>
          <w:rFonts w:ascii="Times New Roman" w:hAnsi="Times New Roman"/>
          <w:b/>
          <w:sz w:val="28"/>
          <w:szCs w:val="28"/>
        </w:rPr>
        <w:t>Ngô Anh Phương</w:t>
      </w:r>
    </w:p>
    <w:p w:rsidR="00CD0A82" w:rsidRDefault="00CD0A82" w:rsidP="00ED25ED">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Ngân hàng xanh tại Việt Nam: Thực trạng và giải pháp phát triển</w:t>
      </w:r>
    </w:p>
    <w:p w:rsidR="00CD0A82" w:rsidRDefault="00CD0A82" w:rsidP="00ED25ED">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Thị trường Tài chính tiền tệ, Số 21/2020; Tr. 18 – 23</w:t>
      </w:r>
    </w:p>
    <w:p w:rsidR="00CD0A82" w:rsidRDefault="00CD0A82"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80165">
        <w:rPr>
          <w:rFonts w:ascii="Times New Roman" w:hAnsi="Times New Roman"/>
          <w:sz w:val="28"/>
          <w:szCs w:val="28"/>
        </w:rPr>
        <w:t>Ngân hàng xanh, Việt Nam</w:t>
      </w:r>
    </w:p>
    <w:p w:rsidR="00480165" w:rsidRDefault="00480165"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27908">
        <w:rPr>
          <w:rFonts w:ascii="Times New Roman" w:hAnsi="Times New Roman"/>
          <w:sz w:val="28"/>
          <w:szCs w:val="28"/>
        </w:rPr>
        <w:t>Bài viết nêu thực trạng cũng như một số thách thức thúc đẩy quá trình phát triển ngân hàng xanh tại Việt Nam và đề xuất các khuyến nghị chính sách nhằm đẩy mạnh phát triển ngân hàng xanh tại Việt Nam thời gian tới.</w:t>
      </w:r>
    </w:p>
    <w:p w:rsidR="00027908" w:rsidRDefault="00027908" w:rsidP="00ED25ED">
      <w:pPr>
        <w:spacing w:line="312" w:lineRule="auto"/>
        <w:jc w:val="both"/>
        <w:rPr>
          <w:rFonts w:ascii="Times New Roman" w:hAnsi="Times New Roman"/>
          <w:b/>
          <w:sz w:val="28"/>
          <w:szCs w:val="28"/>
        </w:rPr>
      </w:pPr>
      <w:r>
        <w:rPr>
          <w:rFonts w:ascii="Times New Roman" w:hAnsi="Times New Roman"/>
          <w:b/>
          <w:sz w:val="28"/>
          <w:szCs w:val="28"/>
        </w:rPr>
        <w:t xml:space="preserve">40. </w:t>
      </w:r>
      <w:r w:rsidR="005D0C55">
        <w:rPr>
          <w:rFonts w:ascii="Times New Roman" w:hAnsi="Times New Roman"/>
          <w:b/>
          <w:sz w:val="28"/>
          <w:szCs w:val="28"/>
        </w:rPr>
        <w:t>Phạm Tiến Mạnh</w:t>
      </w:r>
    </w:p>
    <w:p w:rsidR="005D0C55" w:rsidRDefault="005D0C55" w:rsidP="00ED25ED">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Kinh nghiệm phát triển tổ chức tài chính vi mô trên thế giới, bài học cho Việt Nam</w:t>
      </w:r>
    </w:p>
    <w:p w:rsidR="005D0C55" w:rsidRDefault="005D0C55" w:rsidP="00ED25ED">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Thị trường Tài chính tiền tệ, Số 21/2020; Tr. 36 – 41</w:t>
      </w:r>
    </w:p>
    <w:p w:rsidR="005D0C55" w:rsidRDefault="005D0C55"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42D66">
        <w:rPr>
          <w:rFonts w:ascii="Times New Roman" w:hAnsi="Times New Roman"/>
          <w:sz w:val="28"/>
          <w:szCs w:val="28"/>
        </w:rPr>
        <w:t>Phát triển, Tổ chức tài chính, Thế giới, Việt Nam</w:t>
      </w:r>
    </w:p>
    <w:p w:rsidR="00042D66" w:rsidRDefault="00042D66"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C1D20">
        <w:rPr>
          <w:rFonts w:ascii="Times New Roman" w:hAnsi="Times New Roman"/>
          <w:sz w:val="28"/>
          <w:szCs w:val="28"/>
        </w:rPr>
        <w:t>Bài viết đánh giá thực trạng hoạt động, chương trình, dự án tài chính vi mô tại Việt Nam. Giới thiệu kinh nghiệm nâng cao năng lực hoạt động các chương trình, dự án tài chính vi mô của một số nước, từ đó rút ra bài học kinh nghiệm cho Việt Nam.</w:t>
      </w:r>
    </w:p>
    <w:p w:rsidR="002C1D20" w:rsidRDefault="002C1D20" w:rsidP="00ED25ED">
      <w:pPr>
        <w:spacing w:line="312" w:lineRule="auto"/>
        <w:jc w:val="both"/>
        <w:rPr>
          <w:rFonts w:ascii="Times New Roman" w:hAnsi="Times New Roman"/>
          <w:b/>
          <w:sz w:val="28"/>
          <w:szCs w:val="28"/>
        </w:rPr>
      </w:pPr>
      <w:r>
        <w:rPr>
          <w:rFonts w:ascii="Times New Roman" w:hAnsi="Times New Roman"/>
          <w:b/>
          <w:sz w:val="28"/>
          <w:szCs w:val="28"/>
        </w:rPr>
        <w:t xml:space="preserve">41. </w:t>
      </w:r>
      <w:r w:rsidR="00106B7D">
        <w:rPr>
          <w:rFonts w:ascii="Times New Roman" w:hAnsi="Times New Roman"/>
          <w:b/>
          <w:sz w:val="28"/>
          <w:szCs w:val="28"/>
        </w:rPr>
        <w:t>Nguyễn An Hà</w:t>
      </w:r>
    </w:p>
    <w:p w:rsidR="00106B7D" w:rsidRDefault="00106B7D" w:rsidP="00ED25ED">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Tác động của Covid-19 tới Liên minh Châu Âu và một số giải pháp ứng phó</w:t>
      </w:r>
    </w:p>
    <w:p w:rsidR="00106B7D" w:rsidRDefault="00106B7D" w:rsidP="00ED25ED">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BD0A82">
        <w:rPr>
          <w:rFonts w:ascii="Times New Roman" w:hAnsi="Times New Roman"/>
          <w:sz w:val="28"/>
          <w:szCs w:val="28"/>
        </w:rPr>
        <w:t>Tạp chí Nghiên cứu Châu Âu, Số 7/2020; Tr. 3-12</w:t>
      </w:r>
    </w:p>
    <w:p w:rsidR="00BD0A82" w:rsidRDefault="00BD0A82"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44024">
        <w:rPr>
          <w:rFonts w:ascii="Times New Roman" w:hAnsi="Times New Roman"/>
          <w:sz w:val="28"/>
          <w:szCs w:val="28"/>
        </w:rPr>
        <w:t>Dịch Covid-19, Liên minh Châu Âu, Tác động</w:t>
      </w:r>
    </w:p>
    <w:p w:rsidR="00D44024" w:rsidRDefault="00D44024"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FF0440">
        <w:rPr>
          <w:rFonts w:ascii="Times New Roman" w:hAnsi="Times New Roman"/>
          <w:sz w:val="28"/>
          <w:szCs w:val="28"/>
        </w:rPr>
        <w:t xml:space="preserve">Bài viết phân tích, đánh giá những tác động của dịch Covid-19 tới Liên minh Châu Âu cũng như các biện pháp ứng phó ngắn hạn và những điều chỉnh chính </w:t>
      </w:r>
      <w:r w:rsidR="00FF0440">
        <w:rPr>
          <w:rFonts w:ascii="Times New Roman" w:hAnsi="Times New Roman"/>
          <w:sz w:val="28"/>
          <w:szCs w:val="28"/>
        </w:rPr>
        <w:lastRenderedPageBreak/>
        <w:t>sách trung và dài hạn của EU vượt qua dịch bệnh trong bối cảnh kinh tế  thế giới cũng đang rơi vào khủng hoảng trầm trọng.</w:t>
      </w:r>
    </w:p>
    <w:p w:rsidR="00FF0440" w:rsidRDefault="00FF0440" w:rsidP="00ED25ED">
      <w:pPr>
        <w:spacing w:line="312" w:lineRule="auto"/>
        <w:jc w:val="both"/>
        <w:rPr>
          <w:rFonts w:ascii="Times New Roman" w:hAnsi="Times New Roman"/>
          <w:b/>
          <w:sz w:val="28"/>
          <w:szCs w:val="28"/>
        </w:rPr>
      </w:pPr>
      <w:r>
        <w:rPr>
          <w:rFonts w:ascii="Times New Roman" w:hAnsi="Times New Roman"/>
          <w:b/>
          <w:sz w:val="28"/>
          <w:szCs w:val="28"/>
        </w:rPr>
        <w:t xml:space="preserve">42. </w:t>
      </w:r>
      <w:r w:rsidR="00563FEB">
        <w:rPr>
          <w:rFonts w:ascii="Times New Roman" w:hAnsi="Times New Roman"/>
          <w:b/>
          <w:sz w:val="28"/>
          <w:szCs w:val="28"/>
        </w:rPr>
        <w:t>Hoa Hữu Cường, Nguyễn Thị Hòa Mai</w:t>
      </w:r>
    </w:p>
    <w:p w:rsidR="00563FEB" w:rsidRDefault="00563FEB" w:rsidP="00ED25ED">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Kinh nghiệm phat triển hệ thống đổi mới quốc gia của Ba Lan</w:t>
      </w:r>
    </w:p>
    <w:p w:rsidR="00563FEB" w:rsidRDefault="00563FEB" w:rsidP="00ED25ED">
      <w:pPr>
        <w:spacing w:line="312" w:lineRule="auto"/>
        <w:jc w:val="both"/>
        <w:rPr>
          <w:rFonts w:ascii="Times New Roman" w:hAnsi="Times New Roman"/>
          <w:sz w:val="28"/>
          <w:szCs w:val="28"/>
        </w:rPr>
      </w:pPr>
      <w:r>
        <w:rPr>
          <w:rFonts w:ascii="Times New Roman" w:hAnsi="Times New Roman"/>
          <w:b/>
          <w:i/>
          <w:sz w:val="28"/>
          <w:szCs w:val="28"/>
        </w:rPr>
        <w:tab/>
      </w:r>
      <w:r w:rsidR="007E7BFA">
        <w:rPr>
          <w:rFonts w:ascii="Times New Roman" w:hAnsi="Times New Roman"/>
          <w:i/>
          <w:sz w:val="28"/>
          <w:szCs w:val="28"/>
        </w:rPr>
        <w:t xml:space="preserve">Nguồn trích: </w:t>
      </w:r>
      <w:r w:rsidR="007E7BFA">
        <w:rPr>
          <w:rFonts w:ascii="Times New Roman" w:hAnsi="Times New Roman"/>
          <w:sz w:val="28"/>
          <w:szCs w:val="28"/>
        </w:rPr>
        <w:t>Tạp chí Nghiên cứu Châu Âu, Số 7/2020; Tr. 24 – 36</w:t>
      </w:r>
    </w:p>
    <w:p w:rsidR="007E7BFA" w:rsidRDefault="007E7BFA"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07D73">
        <w:rPr>
          <w:rFonts w:ascii="Times New Roman" w:hAnsi="Times New Roman"/>
          <w:sz w:val="28"/>
          <w:szCs w:val="28"/>
        </w:rPr>
        <w:t>Đổi mới quốc gia, Ba Lan</w:t>
      </w:r>
    </w:p>
    <w:p w:rsidR="00D07D73" w:rsidRDefault="00D07D73"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1B33E8">
        <w:rPr>
          <w:rFonts w:ascii="Times New Roman" w:hAnsi="Times New Roman"/>
          <w:sz w:val="28"/>
          <w:szCs w:val="28"/>
        </w:rPr>
        <w:t xml:space="preserve">Bài viết đề cập đến những yếu tố cấu thành hệ thống đổi mới quốc gia của Ba Lan. </w:t>
      </w:r>
      <w:r w:rsidR="00A247D7">
        <w:rPr>
          <w:rFonts w:ascii="Times New Roman" w:hAnsi="Times New Roman"/>
          <w:sz w:val="28"/>
          <w:szCs w:val="28"/>
        </w:rPr>
        <w:t>Những biện pháp thúc đẩy phát triển hệ thống đổi mới quốc gia của nước này; trên cơ sở đó rút ra bài học tham khảo cho Việt Nam.</w:t>
      </w:r>
    </w:p>
    <w:p w:rsidR="00A247D7" w:rsidRDefault="00A247D7" w:rsidP="00ED25ED">
      <w:pPr>
        <w:spacing w:line="312" w:lineRule="auto"/>
        <w:jc w:val="both"/>
        <w:rPr>
          <w:rFonts w:ascii="Times New Roman" w:hAnsi="Times New Roman"/>
          <w:b/>
          <w:sz w:val="28"/>
          <w:szCs w:val="28"/>
        </w:rPr>
      </w:pPr>
      <w:r>
        <w:rPr>
          <w:rFonts w:ascii="Times New Roman" w:hAnsi="Times New Roman"/>
          <w:b/>
          <w:sz w:val="28"/>
          <w:szCs w:val="28"/>
        </w:rPr>
        <w:t xml:space="preserve">43. </w:t>
      </w:r>
      <w:r w:rsidR="00462D5D">
        <w:rPr>
          <w:rFonts w:ascii="Times New Roman" w:hAnsi="Times New Roman"/>
          <w:b/>
          <w:sz w:val="28"/>
          <w:szCs w:val="28"/>
        </w:rPr>
        <w:t>Phạm Ngọc Hòa, Trần Linh Hương</w:t>
      </w:r>
    </w:p>
    <w:p w:rsidR="00462D5D" w:rsidRDefault="00462D5D" w:rsidP="00ED25ED">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Phát triển kinh tế tuần hoàn tại Việt Nam – Từ lý luận đến thực tiễn</w:t>
      </w:r>
    </w:p>
    <w:p w:rsidR="00462D5D" w:rsidRDefault="00462D5D" w:rsidP="00ED25ED">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Nghiên cứu Châu Âu, Số 7/2020; Tr.  72 – 79</w:t>
      </w:r>
    </w:p>
    <w:p w:rsidR="00462D5D" w:rsidRDefault="00462D5D"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068CE">
        <w:rPr>
          <w:rFonts w:ascii="Times New Roman" w:hAnsi="Times New Roman"/>
          <w:sz w:val="28"/>
          <w:szCs w:val="28"/>
        </w:rPr>
        <w:t>Kinh tế tuần hoàn, Kinh tế tuyến tính, Việt Nam</w:t>
      </w:r>
    </w:p>
    <w:p w:rsidR="003068CE" w:rsidRDefault="003068CE" w:rsidP="00ED25ED">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D3D0D">
        <w:rPr>
          <w:rFonts w:ascii="Times New Roman" w:hAnsi="Times New Roman"/>
          <w:sz w:val="28"/>
          <w:szCs w:val="28"/>
        </w:rPr>
        <w:t>Bài viết làm rõ lý luận về kinh tế tuần hoàn và thực tiễn phát triển kinh tế tuần hoàn tại Việt Nam; từ đó đề xuất một số giải pháp nhằm thúc đẩy sự phát triển của kinh tế tuần hoàn tại Việt Nam hiện nay.</w:t>
      </w:r>
    </w:p>
    <w:p w:rsidR="00263CAB" w:rsidRDefault="004D3D0D" w:rsidP="00263CAB">
      <w:pPr>
        <w:spacing w:line="312" w:lineRule="auto"/>
        <w:jc w:val="both"/>
        <w:rPr>
          <w:rFonts w:ascii="Times New Roman" w:hAnsi="Times New Roman"/>
          <w:sz w:val="28"/>
          <w:szCs w:val="28"/>
        </w:rPr>
      </w:pPr>
      <w:r>
        <w:rPr>
          <w:rFonts w:ascii="Times New Roman" w:hAnsi="Times New Roman"/>
          <w:b/>
          <w:sz w:val="28"/>
          <w:szCs w:val="28"/>
        </w:rPr>
        <w:t xml:space="preserve">44. </w:t>
      </w:r>
      <w:r w:rsidR="00263CAB" w:rsidRPr="004F4901">
        <w:rPr>
          <w:rFonts w:ascii="Times New Roman" w:hAnsi="Times New Roman"/>
          <w:b/>
          <w:i/>
          <w:sz w:val="28"/>
          <w:szCs w:val="28"/>
        </w:rPr>
        <w:t xml:space="preserve">Chiến </w:t>
      </w:r>
      <w:r w:rsidR="00263CAB">
        <w:rPr>
          <w:rFonts w:ascii="Times New Roman" w:hAnsi="Times New Roman"/>
          <w:b/>
          <w:i/>
          <w:sz w:val="28"/>
          <w:szCs w:val="28"/>
        </w:rPr>
        <w:t>lược, chính sách phát triển trí tuệ nhân tạo của một số nước châu Á</w:t>
      </w:r>
      <w:r w:rsidR="00263CAB">
        <w:rPr>
          <w:rFonts w:ascii="Times New Roman" w:hAnsi="Times New Roman"/>
          <w:sz w:val="28"/>
          <w:szCs w:val="28"/>
        </w:rPr>
        <w:t>.- Tổng luận Khoa học – Công nghệ - Kinh tế, Số 9/2020</w:t>
      </w:r>
    </w:p>
    <w:p w:rsidR="00263CAB" w:rsidRDefault="00263CAB" w:rsidP="00263CAB">
      <w:pPr>
        <w:spacing w:line="312" w:lineRule="auto"/>
        <w:jc w:val="both"/>
        <w:rPr>
          <w:rFonts w:ascii="Times New Roman" w:hAnsi="Times New Roman"/>
          <w:sz w:val="28"/>
          <w:szCs w:val="28"/>
        </w:rPr>
      </w:pPr>
      <w:r>
        <w:rPr>
          <w:rFonts w:ascii="Times New Roman" w:hAnsi="Times New Roman"/>
          <w:i/>
          <w:sz w:val="28"/>
          <w:szCs w:val="28"/>
        </w:rPr>
        <w:tab/>
        <w:t xml:space="preserve">Từ khóa: </w:t>
      </w:r>
      <w:r>
        <w:rPr>
          <w:rFonts w:ascii="Times New Roman" w:hAnsi="Times New Roman"/>
          <w:sz w:val="28"/>
          <w:szCs w:val="28"/>
        </w:rPr>
        <w:t>Trí tuệ nhân tạo, Chính sách, Cách mạng công nghiệp 4.0, Châu Á</w:t>
      </w:r>
    </w:p>
    <w:p w:rsidR="00263CAB" w:rsidRDefault="00263CAB" w:rsidP="00263CAB">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Pr>
          <w:rFonts w:ascii="Times New Roman" w:hAnsi="Times New Roman"/>
          <w:sz w:val="28"/>
          <w:szCs w:val="28"/>
        </w:rPr>
        <w:t>Trong cuộc Cách mạng công nghiệp lần thứ tư đang diễn ra, trí tuệ nhân tạo là công nghệ được quan tâm hàng đầu. Tài liệu khái quát hiện trạng và xu hướng phát triển trí tuệ nhân tạo trên thế giới. Giới thiệu chiến lược, chính sách phát triển trí tuệ nhân tạo của một số nước châu Á.</w:t>
      </w:r>
    </w:p>
    <w:p w:rsidR="00DD48D4" w:rsidRDefault="00DD48D4" w:rsidP="00263CAB">
      <w:pPr>
        <w:spacing w:line="312" w:lineRule="auto"/>
        <w:jc w:val="both"/>
        <w:rPr>
          <w:rFonts w:ascii="Times New Roman" w:hAnsi="Times New Roman"/>
          <w:b/>
          <w:sz w:val="28"/>
          <w:szCs w:val="28"/>
        </w:rPr>
      </w:pPr>
      <w:r>
        <w:rPr>
          <w:rFonts w:ascii="Times New Roman" w:hAnsi="Times New Roman"/>
          <w:b/>
          <w:sz w:val="28"/>
          <w:szCs w:val="28"/>
        </w:rPr>
        <w:t xml:space="preserve">45. </w:t>
      </w:r>
      <w:r w:rsidR="00240BCF">
        <w:rPr>
          <w:rFonts w:ascii="Times New Roman" w:hAnsi="Times New Roman"/>
          <w:b/>
          <w:sz w:val="28"/>
          <w:szCs w:val="28"/>
        </w:rPr>
        <w:t>Bùi Văn Huyền, Nguyễn Ngọc Toàn</w:t>
      </w:r>
    </w:p>
    <w:p w:rsidR="00240BCF" w:rsidRDefault="00240BCF" w:rsidP="00263CAB">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Phát triển kinh tế tuần hoàn ở Việt Nam hiện nay</w:t>
      </w:r>
    </w:p>
    <w:p w:rsidR="00240BCF" w:rsidRDefault="00240BCF" w:rsidP="00263CAB">
      <w:pPr>
        <w:spacing w:line="312"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741, Kỳ 2/2020; Tr. 20 – 23</w:t>
      </w:r>
    </w:p>
    <w:p w:rsidR="00240BCF" w:rsidRDefault="00240BCF" w:rsidP="00263CAB">
      <w:pPr>
        <w:spacing w:line="312" w:lineRule="auto"/>
        <w:jc w:val="both"/>
        <w:rPr>
          <w:rFonts w:ascii="Times New Roman" w:hAnsi="Times New Roman"/>
          <w:sz w:val="28"/>
          <w:szCs w:val="28"/>
        </w:rPr>
      </w:pPr>
      <w:r>
        <w:rPr>
          <w:rFonts w:ascii="Times New Roman" w:hAnsi="Times New Roman"/>
          <w:sz w:val="28"/>
          <w:szCs w:val="28"/>
        </w:rPr>
        <w:tab/>
      </w:r>
      <w:r w:rsidR="0044560A">
        <w:rPr>
          <w:rFonts w:ascii="Times New Roman" w:hAnsi="Times New Roman"/>
          <w:i/>
          <w:sz w:val="28"/>
          <w:szCs w:val="28"/>
        </w:rPr>
        <w:t xml:space="preserve">Từ khóa: </w:t>
      </w:r>
      <w:r w:rsidR="00387C59">
        <w:rPr>
          <w:rFonts w:ascii="Times New Roman" w:hAnsi="Times New Roman"/>
          <w:sz w:val="28"/>
          <w:szCs w:val="28"/>
        </w:rPr>
        <w:t>Kinh tế tuần, Việt Nam</w:t>
      </w:r>
    </w:p>
    <w:p w:rsidR="00387C59" w:rsidRDefault="00387C59" w:rsidP="00263CAB">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6292C">
        <w:rPr>
          <w:rFonts w:ascii="Times New Roman" w:hAnsi="Times New Roman"/>
          <w:sz w:val="28"/>
          <w:szCs w:val="28"/>
        </w:rPr>
        <w:t xml:space="preserve">Bài viết đề cập đến sự cần thiết phát triển kinh tế tuần hoàn ở Việt Nam. </w:t>
      </w:r>
      <w:r w:rsidR="00971C21">
        <w:rPr>
          <w:rFonts w:ascii="Times New Roman" w:hAnsi="Times New Roman"/>
          <w:sz w:val="28"/>
          <w:szCs w:val="28"/>
        </w:rPr>
        <w:t xml:space="preserve">Quan điểm của Đảng, chính sách pháp luật của Nhà nước liên quan. Thực trạng ứng dụng mô hình kinh tế tuần hoàn ở Việt Nam hiện nay. </w:t>
      </w:r>
      <w:r w:rsidR="00291B37">
        <w:rPr>
          <w:rFonts w:ascii="Times New Roman" w:hAnsi="Times New Roman"/>
          <w:sz w:val="28"/>
          <w:szCs w:val="28"/>
        </w:rPr>
        <w:t>Đề xuất giải pháp phát triển trong thời gian tới.</w:t>
      </w:r>
    </w:p>
    <w:p w:rsidR="00291B37" w:rsidRDefault="009C6AC3" w:rsidP="00263CAB">
      <w:pPr>
        <w:spacing w:line="312" w:lineRule="auto"/>
        <w:jc w:val="both"/>
        <w:rPr>
          <w:rFonts w:ascii="Times New Roman" w:hAnsi="Times New Roman"/>
          <w:b/>
          <w:sz w:val="28"/>
          <w:szCs w:val="28"/>
        </w:rPr>
      </w:pPr>
      <w:r>
        <w:rPr>
          <w:rFonts w:ascii="Times New Roman" w:hAnsi="Times New Roman"/>
          <w:b/>
          <w:sz w:val="28"/>
          <w:szCs w:val="28"/>
        </w:rPr>
        <w:t>46. Đỗ Minh Anh</w:t>
      </w:r>
    </w:p>
    <w:p w:rsidR="009C6AC3" w:rsidRDefault="009C6AC3" w:rsidP="00263CAB">
      <w:pPr>
        <w:spacing w:line="312"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Giải pháp đẩy mạnh phát triển kinh tế tư nhân trong thời kỳ mới</w:t>
      </w:r>
    </w:p>
    <w:p w:rsidR="009C6AC3" w:rsidRDefault="009C6AC3" w:rsidP="00263CAB">
      <w:pPr>
        <w:spacing w:line="312" w:lineRule="auto"/>
        <w:jc w:val="both"/>
        <w:rPr>
          <w:rFonts w:ascii="Times New Roman" w:hAnsi="Times New Roman"/>
          <w:sz w:val="28"/>
          <w:szCs w:val="28"/>
        </w:rPr>
      </w:pPr>
      <w:r>
        <w:rPr>
          <w:rFonts w:ascii="Times New Roman" w:hAnsi="Times New Roman"/>
          <w:b/>
          <w:i/>
          <w:sz w:val="28"/>
          <w:szCs w:val="28"/>
        </w:rPr>
        <w:lastRenderedPageBreak/>
        <w:tab/>
      </w:r>
      <w:r>
        <w:rPr>
          <w:rFonts w:ascii="Times New Roman" w:hAnsi="Times New Roman"/>
          <w:i/>
          <w:sz w:val="28"/>
          <w:szCs w:val="28"/>
        </w:rPr>
        <w:t xml:space="preserve">Nguồn trích: </w:t>
      </w:r>
      <w:r>
        <w:rPr>
          <w:rFonts w:ascii="Times New Roman" w:hAnsi="Times New Roman"/>
          <w:sz w:val="28"/>
          <w:szCs w:val="28"/>
        </w:rPr>
        <w:t xml:space="preserve">Tạp chí Tài chính, Số 741, Kỳ 2/2020; Tr. </w:t>
      </w:r>
      <w:r w:rsidR="002355AC">
        <w:rPr>
          <w:rFonts w:ascii="Times New Roman" w:hAnsi="Times New Roman"/>
          <w:sz w:val="28"/>
          <w:szCs w:val="28"/>
        </w:rPr>
        <w:t>24 – 26</w:t>
      </w:r>
    </w:p>
    <w:p w:rsidR="002355AC" w:rsidRDefault="002355AC" w:rsidP="00263CAB">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62CE7">
        <w:rPr>
          <w:rFonts w:ascii="Times New Roman" w:hAnsi="Times New Roman"/>
          <w:sz w:val="28"/>
          <w:szCs w:val="28"/>
        </w:rPr>
        <w:t>Kinh tế tư nhân, Phát triển, Việt Nam</w:t>
      </w:r>
    </w:p>
    <w:p w:rsidR="00A62CE7" w:rsidRDefault="00A62CE7" w:rsidP="00263CAB">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AE14E3">
        <w:rPr>
          <w:rFonts w:ascii="Times New Roman" w:hAnsi="Times New Roman"/>
          <w:sz w:val="28"/>
          <w:szCs w:val="28"/>
        </w:rPr>
        <w:t>Bài viết khái quát một số nét chính về kinh tế tư nhân. Phân tích cơ hội cũng như một số khó khăn, thách thức trong phát triển kinh tế tư nhân; Từ đó đưa ra giải pháp đẩy mạnh phát triển kinh tế tư nhân trong bối cảnh mới.</w:t>
      </w:r>
    </w:p>
    <w:p w:rsidR="00AE14E3" w:rsidRPr="00AE14E3" w:rsidRDefault="00D14A56" w:rsidP="00263CAB">
      <w:pPr>
        <w:spacing w:line="312" w:lineRule="auto"/>
        <w:jc w:val="both"/>
        <w:rPr>
          <w:rFonts w:ascii="Times New Roman" w:hAnsi="Times New Roman"/>
          <w:b/>
          <w:sz w:val="28"/>
          <w:szCs w:val="28"/>
        </w:rPr>
      </w:pPr>
      <w:r>
        <w:rPr>
          <w:rFonts w:ascii="Times New Roman" w:hAnsi="Times New Roman"/>
          <w:b/>
          <w:sz w:val="28"/>
          <w:szCs w:val="28"/>
        </w:rPr>
        <w:t xml:space="preserve"> </w:t>
      </w:r>
    </w:p>
    <w:p w:rsidR="009C6AC3" w:rsidRPr="009C6AC3" w:rsidRDefault="009C6AC3" w:rsidP="00263CAB">
      <w:pPr>
        <w:spacing w:line="312" w:lineRule="auto"/>
        <w:jc w:val="both"/>
        <w:rPr>
          <w:rFonts w:ascii="Times New Roman" w:hAnsi="Times New Roman"/>
          <w:b/>
          <w:i/>
          <w:sz w:val="28"/>
          <w:szCs w:val="28"/>
        </w:rPr>
      </w:pPr>
      <w:r>
        <w:rPr>
          <w:rFonts w:ascii="Times New Roman" w:hAnsi="Times New Roman"/>
          <w:b/>
          <w:i/>
          <w:sz w:val="28"/>
          <w:szCs w:val="28"/>
        </w:rPr>
        <w:tab/>
      </w:r>
    </w:p>
    <w:p w:rsidR="00E92D54" w:rsidRDefault="00E92D54" w:rsidP="00263CAB">
      <w:pPr>
        <w:spacing w:line="312" w:lineRule="auto"/>
        <w:jc w:val="both"/>
        <w:rPr>
          <w:rFonts w:ascii="Times New Roman" w:hAnsi="Times New Roman"/>
          <w:sz w:val="28"/>
          <w:szCs w:val="28"/>
        </w:rPr>
      </w:pPr>
    </w:p>
    <w:p w:rsidR="007152D9" w:rsidRPr="00911A4C" w:rsidRDefault="007152D9" w:rsidP="00263CAB">
      <w:pPr>
        <w:spacing w:line="312" w:lineRule="auto"/>
        <w:jc w:val="both"/>
        <w:rPr>
          <w:rFonts w:ascii="Times New Roman" w:hAnsi="Times New Roman"/>
          <w:sz w:val="28"/>
          <w:szCs w:val="28"/>
          <w:u w:val="single"/>
        </w:rPr>
      </w:pPr>
    </w:p>
    <w:p w:rsidR="004D3D0D" w:rsidRPr="001F6B85" w:rsidRDefault="004D3D0D" w:rsidP="00ED25ED">
      <w:pPr>
        <w:spacing w:line="312" w:lineRule="auto"/>
        <w:jc w:val="both"/>
        <w:rPr>
          <w:b/>
          <w:i/>
        </w:rPr>
      </w:pPr>
    </w:p>
    <w:sectPr w:rsidR="004D3D0D" w:rsidRPr="001F6B85" w:rsidSect="00A96BA2">
      <w:pgSz w:w="12240" w:h="15840"/>
      <w:pgMar w:top="1008" w:right="1008"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24C9B"/>
    <w:rsid w:val="00024DDC"/>
    <w:rsid w:val="000272D8"/>
    <w:rsid w:val="00027908"/>
    <w:rsid w:val="00030EE7"/>
    <w:rsid w:val="0003772B"/>
    <w:rsid w:val="00042D66"/>
    <w:rsid w:val="00043B38"/>
    <w:rsid w:val="00050854"/>
    <w:rsid w:val="00051F5B"/>
    <w:rsid w:val="000644E3"/>
    <w:rsid w:val="0007559C"/>
    <w:rsid w:val="000921A7"/>
    <w:rsid w:val="0009758D"/>
    <w:rsid w:val="00097733"/>
    <w:rsid w:val="000A741C"/>
    <w:rsid w:val="000D2587"/>
    <w:rsid w:val="000E2D4D"/>
    <w:rsid w:val="00104D05"/>
    <w:rsid w:val="00106B7D"/>
    <w:rsid w:val="00127259"/>
    <w:rsid w:val="0013368A"/>
    <w:rsid w:val="001443B0"/>
    <w:rsid w:val="0017033A"/>
    <w:rsid w:val="001837C0"/>
    <w:rsid w:val="00185E20"/>
    <w:rsid w:val="00187A0B"/>
    <w:rsid w:val="00192FC6"/>
    <w:rsid w:val="00195775"/>
    <w:rsid w:val="001B33E8"/>
    <w:rsid w:val="001B72A1"/>
    <w:rsid w:val="001B7564"/>
    <w:rsid w:val="001D2302"/>
    <w:rsid w:val="001E70A1"/>
    <w:rsid w:val="001F5A23"/>
    <w:rsid w:val="001F6B85"/>
    <w:rsid w:val="001F7B82"/>
    <w:rsid w:val="00203291"/>
    <w:rsid w:val="0021177A"/>
    <w:rsid w:val="00214DD0"/>
    <w:rsid w:val="00232982"/>
    <w:rsid w:val="002355AC"/>
    <w:rsid w:val="00240BCF"/>
    <w:rsid w:val="0026292C"/>
    <w:rsid w:val="00263CAB"/>
    <w:rsid w:val="00267E27"/>
    <w:rsid w:val="002849BC"/>
    <w:rsid w:val="00285722"/>
    <w:rsid w:val="00291B37"/>
    <w:rsid w:val="002C1D20"/>
    <w:rsid w:val="002C28DE"/>
    <w:rsid w:val="002C3513"/>
    <w:rsid w:val="002C3FCD"/>
    <w:rsid w:val="002C6269"/>
    <w:rsid w:val="003068CE"/>
    <w:rsid w:val="003157E5"/>
    <w:rsid w:val="003208BD"/>
    <w:rsid w:val="00321E7C"/>
    <w:rsid w:val="0033193A"/>
    <w:rsid w:val="00344F79"/>
    <w:rsid w:val="00372398"/>
    <w:rsid w:val="00386C10"/>
    <w:rsid w:val="00387C59"/>
    <w:rsid w:val="0039036F"/>
    <w:rsid w:val="00396574"/>
    <w:rsid w:val="003A7F61"/>
    <w:rsid w:val="003B5A0D"/>
    <w:rsid w:val="003C5F44"/>
    <w:rsid w:val="003D050E"/>
    <w:rsid w:val="003E2EB5"/>
    <w:rsid w:val="003F1A08"/>
    <w:rsid w:val="004063F8"/>
    <w:rsid w:val="0044560A"/>
    <w:rsid w:val="00446420"/>
    <w:rsid w:val="00450810"/>
    <w:rsid w:val="004563EB"/>
    <w:rsid w:val="004566D5"/>
    <w:rsid w:val="00462D5D"/>
    <w:rsid w:val="00473472"/>
    <w:rsid w:val="00480165"/>
    <w:rsid w:val="004937D9"/>
    <w:rsid w:val="004A2579"/>
    <w:rsid w:val="004C00CF"/>
    <w:rsid w:val="004C46C7"/>
    <w:rsid w:val="004C4FA6"/>
    <w:rsid w:val="004C690A"/>
    <w:rsid w:val="004C74E4"/>
    <w:rsid w:val="004D3D0D"/>
    <w:rsid w:val="004E31D7"/>
    <w:rsid w:val="004E4D78"/>
    <w:rsid w:val="004F5273"/>
    <w:rsid w:val="00503B32"/>
    <w:rsid w:val="0051280B"/>
    <w:rsid w:val="00517E60"/>
    <w:rsid w:val="00524659"/>
    <w:rsid w:val="00540951"/>
    <w:rsid w:val="00563FEB"/>
    <w:rsid w:val="005712F3"/>
    <w:rsid w:val="00585333"/>
    <w:rsid w:val="0059668F"/>
    <w:rsid w:val="00597E8A"/>
    <w:rsid w:val="005A285C"/>
    <w:rsid w:val="005A6573"/>
    <w:rsid w:val="005C7020"/>
    <w:rsid w:val="005D0C55"/>
    <w:rsid w:val="005D3E57"/>
    <w:rsid w:val="005D41F9"/>
    <w:rsid w:val="005D6833"/>
    <w:rsid w:val="00630D0B"/>
    <w:rsid w:val="00632B9A"/>
    <w:rsid w:val="00634927"/>
    <w:rsid w:val="00663DE8"/>
    <w:rsid w:val="00666897"/>
    <w:rsid w:val="00675280"/>
    <w:rsid w:val="00675645"/>
    <w:rsid w:val="00696202"/>
    <w:rsid w:val="006A2095"/>
    <w:rsid w:val="006B3FEC"/>
    <w:rsid w:val="006C1D2D"/>
    <w:rsid w:val="006D610B"/>
    <w:rsid w:val="006E5056"/>
    <w:rsid w:val="0070750D"/>
    <w:rsid w:val="00712789"/>
    <w:rsid w:val="007152D9"/>
    <w:rsid w:val="007301B0"/>
    <w:rsid w:val="00743144"/>
    <w:rsid w:val="00784806"/>
    <w:rsid w:val="007865EA"/>
    <w:rsid w:val="007A498E"/>
    <w:rsid w:val="007B463D"/>
    <w:rsid w:val="007C3E8F"/>
    <w:rsid w:val="007C4000"/>
    <w:rsid w:val="007C58DF"/>
    <w:rsid w:val="007E0A64"/>
    <w:rsid w:val="007E7BFA"/>
    <w:rsid w:val="007F5F12"/>
    <w:rsid w:val="00802190"/>
    <w:rsid w:val="00804171"/>
    <w:rsid w:val="00816EAD"/>
    <w:rsid w:val="00825B96"/>
    <w:rsid w:val="00837337"/>
    <w:rsid w:val="008A7950"/>
    <w:rsid w:val="008C35AD"/>
    <w:rsid w:val="008D225B"/>
    <w:rsid w:val="008D6567"/>
    <w:rsid w:val="00905E2E"/>
    <w:rsid w:val="0092255A"/>
    <w:rsid w:val="00926011"/>
    <w:rsid w:val="009331C5"/>
    <w:rsid w:val="00934A90"/>
    <w:rsid w:val="00946399"/>
    <w:rsid w:val="00971C21"/>
    <w:rsid w:val="00982B2B"/>
    <w:rsid w:val="009858CB"/>
    <w:rsid w:val="00985B92"/>
    <w:rsid w:val="00986DAA"/>
    <w:rsid w:val="009934D6"/>
    <w:rsid w:val="009A07FE"/>
    <w:rsid w:val="009B760E"/>
    <w:rsid w:val="009C6AC3"/>
    <w:rsid w:val="009D2676"/>
    <w:rsid w:val="009D3ACA"/>
    <w:rsid w:val="009F5529"/>
    <w:rsid w:val="00A20E7A"/>
    <w:rsid w:val="00A233EC"/>
    <w:rsid w:val="00A247D7"/>
    <w:rsid w:val="00A56B41"/>
    <w:rsid w:val="00A629B9"/>
    <w:rsid w:val="00A62CE7"/>
    <w:rsid w:val="00A74D45"/>
    <w:rsid w:val="00A84BB0"/>
    <w:rsid w:val="00A909E6"/>
    <w:rsid w:val="00A93A0D"/>
    <w:rsid w:val="00A96BA2"/>
    <w:rsid w:val="00A97D72"/>
    <w:rsid w:val="00AB5188"/>
    <w:rsid w:val="00AC714A"/>
    <w:rsid w:val="00AC7C7F"/>
    <w:rsid w:val="00AD5ABC"/>
    <w:rsid w:val="00AE14E3"/>
    <w:rsid w:val="00AF663D"/>
    <w:rsid w:val="00B0778E"/>
    <w:rsid w:val="00B16C5B"/>
    <w:rsid w:val="00B32C4C"/>
    <w:rsid w:val="00B35E3B"/>
    <w:rsid w:val="00B574C2"/>
    <w:rsid w:val="00B75A1B"/>
    <w:rsid w:val="00B7769B"/>
    <w:rsid w:val="00B94C90"/>
    <w:rsid w:val="00BC0388"/>
    <w:rsid w:val="00BD0A82"/>
    <w:rsid w:val="00BD3018"/>
    <w:rsid w:val="00BF420E"/>
    <w:rsid w:val="00C02EB1"/>
    <w:rsid w:val="00C120F3"/>
    <w:rsid w:val="00C16F53"/>
    <w:rsid w:val="00C218E7"/>
    <w:rsid w:val="00C50BB6"/>
    <w:rsid w:val="00C5740C"/>
    <w:rsid w:val="00C671C2"/>
    <w:rsid w:val="00C7185A"/>
    <w:rsid w:val="00C724B7"/>
    <w:rsid w:val="00C9692F"/>
    <w:rsid w:val="00CD0A82"/>
    <w:rsid w:val="00CD250D"/>
    <w:rsid w:val="00CE48E1"/>
    <w:rsid w:val="00CE5BBE"/>
    <w:rsid w:val="00CE7DB5"/>
    <w:rsid w:val="00CF3C21"/>
    <w:rsid w:val="00CF3FBA"/>
    <w:rsid w:val="00CF667F"/>
    <w:rsid w:val="00CF6807"/>
    <w:rsid w:val="00D048D1"/>
    <w:rsid w:val="00D06CA9"/>
    <w:rsid w:val="00D07D73"/>
    <w:rsid w:val="00D14A56"/>
    <w:rsid w:val="00D200FE"/>
    <w:rsid w:val="00D44024"/>
    <w:rsid w:val="00D52135"/>
    <w:rsid w:val="00D57D40"/>
    <w:rsid w:val="00D853BB"/>
    <w:rsid w:val="00DA2CF1"/>
    <w:rsid w:val="00DC3336"/>
    <w:rsid w:val="00DD48D4"/>
    <w:rsid w:val="00DE6228"/>
    <w:rsid w:val="00DE711B"/>
    <w:rsid w:val="00DE774A"/>
    <w:rsid w:val="00DF582B"/>
    <w:rsid w:val="00E23264"/>
    <w:rsid w:val="00E24C9B"/>
    <w:rsid w:val="00E277C7"/>
    <w:rsid w:val="00E32575"/>
    <w:rsid w:val="00E35066"/>
    <w:rsid w:val="00E424F8"/>
    <w:rsid w:val="00E524BB"/>
    <w:rsid w:val="00E55637"/>
    <w:rsid w:val="00E71DEB"/>
    <w:rsid w:val="00E752BA"/>
    <w:rsid w:val="00E91533"/>
    <w:rsid w:val="00E926CF"/>
    <w:rsid w:val="00E92D54"/>
    <w:rsid w:val="00E96376"/>
    <w:rsid w:val="00EA7755"/>
    <w:rsid w:val="00EB021D"/>
    <w:rsid w:val="00ED25ED"/>
    <w:rsid w:val="00EE41A8"/>
    <w:rsid w:val="00F0609F"/>
    <w:rsid w:val="00F14962"/>
    <w:rsid w:val="00F21389"/>
    <w:rsid w:val="00F35CFA"/>
    <w:rsid w:val="00F506D3"/>
    <w:rsid w:val="00F5121D"/>
    <w:rsid w:val="00F63947"/>
    <w:rsid w:val="00F778D0"/>
    <w:rsid w:val="00F81AA6"/>
    <w:rsid w:val="00F83927"/>
    <w:rsid w:val="00F8554B"/>
    <w:rsid w:val="00F870C2"/>
    <w:rsid w:val="00FB2E4A"/>
    <w:rsid w:val="00FE05CF"/>
    <w:rsid w:val="00FF04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C9B"/>
    <w:pPr>
      <w:spacing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BA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1844</TotalTime>
  <Pages>13</Pages>
  <Words>3588</Words>
  <Characters>20458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HaiHa</dc:creator>
  <cp:lastModifiedBy>HaiHa</cp:lastModifiedBy>
  <cp:revision>217</cp:revision>
  <dcterms:created xsi:type="dcterms:W3CDTF">2020-12-07T08:39:00Z</dcterms:created>
  <dcterms:modified xsi:type="dcterms:W3CDTF">2021-01-04T08:53:00Z</dcterms:modified>
</cp:coreProperties>
</file>