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51" w:rsidRPr="00720C12" w:rsidRDefault="00814D51" w:rsidP="00832FF1">
      <w:pPr>
        <w:tabs>
          <w:tab w:val="left" w:pos="720"/>
        </w:tabs>
        <w:spacing w:after="0" w:line="312" w:lineRule="auto"/>
        <w:jc w:val="center"/>
        <w:outlineLvl w:val="0"/>
        <w:rPr>
          <w:b/>
          <w:sz w:val="28"/>
          <w:szCs w:val="28"/>
        </w:rPr>
      </w:pPr>
      <w:r w:rsidRPr="00720C12">
        <w:rPr>
          <w:b/>
          <w:sz w:val="28"/>
          <w:szCs w:val="28"/>
        </w:rPr>
        <w:t>VIỆN NGHIÊN CỨU QUẢN LÝ KINH TẾ TW</w:t>
      </w:r>
    </w:p>
    <w:p w:rsidR="00814D51" w:rsidRPr="00720C12" w:rsidRDefault="00814D51" w:rsidP="00832FF1">
      <w:pPr>
        <w:tabs>
          <w:tab w:val="left" w:pos="720"/>
        </w:tabs>
        <w:spacing w:after="0" w:line="312" w:lineRule="auto"/>
        <w:jc w:val="center"/>
        <w:outlineLvl w:val="0"/>
        <w:rPr>
          <w:b/>
          <w:sz w:val="28"/>
          <w:szCs w:val="28"/>
        </w:rPr>
      </w:pPr>
      <w:r>
        <w:rPr>
          <w:noProof/>
          <w:sz w:val="22"/>
        </w:rPr>
        <mc:AlternateContent>
          <mc:Choice Requires="wps">
            <w:drawing>
              <wp:anchor distT="0" distB="0" distL="114300" distR="114300" simplePos="0" relativeHeight="251659264" behindDoc="0" locked="0" layoutInCell="1" allowOverlap="1" wp14:anchorId="268578DE" wp14:editId="697A9A76">
                <wp:simplePos x="0" y="0"/>
                <wp:positionH relativeFrom="column">
                  <wp:posOffset>1760855</wp:posOffset>
                </wp:positionH>
                <wp:positionV relativeFrom="paragraph">
                  <wp:posOffset>262890</wp:posOffset>
                </wp:positionV>
                <wp:extent cx="2743200" cy="0"/>
                <wp:effectExtent l="825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20.7pt" to="35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zm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"/>
            </w:pict>
          </mc:Fallback>
        </mc:AlternateContent>
      </w:r>
      <w:r w:rsidRPr="00720C12">
        <w:rPr>
          <w:b/>
          <w:sz w:val="28"/>
          <w:szCs w:val="28"/>
        </w:rPr>
        <w:t>TRUNG TÂM TƯ VẤN, ĐÀO TẠO VÀ THÔNG TIN TƯ LIỆU</w:t>
      </w:r>
    </w:p>
    <w:p w:rsidR="00832FF1" w:rsidRDefault="00832FF1" w:rsidP="00832FF1">
      <w:pPr>
        <w:tabs>
          <w:tab w:val="left" w:pos="720"/>
        </w:tabs>
        <w:spacing w:after="0" w:line="312" w:lineRule="auto"/>
        <w:jc w:val="center"/>
        <w:outlineLvl w:val="0"/>
        <w:rPr>
          <w:b/>
          <w:sz w:val="28"/>
          <w:szCs w:val="28"/>
        </w:rPr>
      </w:pPr>
    </w:p>
    <w:p w:rsidR="00814D51" w:rsidRPr="00720C12" w:rsidRDefault="00814D51" w:rsidP="00832FF1">
      <w:pPr>
        <w:tabs>
          <w:tab w:val="left" w:pos="720"/>
        </w:tabs>
        <w:spacing w:after="0" w:line="312" w:lineRule="auto"/>
        <w:jc w:val="center"/>
        <w:outlineLvl w:val="0"/>
        <w:rPr>
          <w:b/>
          <w:sz w:val="28"/>
          <w:szCs w:val="28"/>
        </w:rPr>
      </w:pPr>
      <w:r w:rsidRPr="00720C12">
        <w:rPr>
          <w:b/>
          <w:sz w:val="28"/>
          <w:szCs w:val="28"/>
        </w:rPr>
        <w:t>THƯ MỤC THÔNG BÁO TÀI LIỆU MỚI</w:t>
      </w:r>
    </w:p>
    <w:p w:rsidR="00814D51" w:rsidRDefault="00814D51" w:rsidP="00832FF1">
      <w:pPr>
        <w:spacing w:after="0" w:line="312" w:lineRule="auto"/>
        <w:jc w:val="center"/>
        <w:rPr>
          <w:b/>
          <w:sz w:val="28"/>
          <w:szCs w:val="28"/>
        </w:rPr>
      </w:pPr>
      <w:r>
        <w:rPr>
          <w:b/>
          <w:sz w:val="28"/>
          <w:szCs w:val="28"/>
        </w:rPr>
        <w:t>Tháng 4</w:t>
      </w:r>
      <w:r w:rsidRPr="00720C12">
        <w:rPr>
          <w:b/>
          <w:sz w:val="28"/>
          <w:szCs w:val="28"/>
        </w:rPr>
        <w:t>/2021</w:t>
      </w:r>
    </w:p>
    <w:p w:rsidR="00AD3414" w:rsidRDefault="00AD3414" w:rsidP="00832FF1">
      <w:pPr>
        <w:spacing w:after="0" w:line="312" w:lineRule="auto"/>
        <w:jc w:val="center"/>
        <w:rPr>
          <w:b/>
          <w:sz w:val="28"/>
          <w:szCs w:val="28"/>
        </w:rPr>
      </w:pPr>
    </w:p>
    <w:p w:rsidR="006B213B" w:rsidRDefault="006B213B" w:rsidP="00F80949">
      <w:pPr>
        <w:spacing w:after="0" w:line="312" w:lineRule="auto"/>
        <w:jc w:val="both"/>
        <w:rPr>
          <w:b/>
          <w:sz w:val="28"/>
          <w:szCs w:val="28"/>
        </w:rPr>
      </w:pPr>
      <w:r>
        <w:rPr>
          <w:b/>
          <w:sz w:val="28"/>
          <w:szCs w:val="28"/>
        </w:rPr>
        <w:t xml:space="preserve">1. </w:t>
      </w:r>
      <w:r w:rsidR="008F7FE9">
        <w:rPr>
          <w:b/>
          <w:sz w:val="28"/>
          <w:szCs w:val="28"/>
        </w:rPr>
        <w:t>Trần Thị Thu Hương, Trần Thị Thu Thủy</w:t>
      </w:r>
    </w:p>
    <w:p w:rsidR="008F7FE9" w:rsidRDefault="008F7FE9" w:rsidP="00F80949">
      <w:pPr>
        <w:spacing w:after="0" w:line="312" w:lineRule="auto"/>
        <w:jc w:val="both"/>
        <w:rPr>
          <w:b/>
          <w:i/>
          <w:sz w:val="28"/>
          <w:szCs w:val="28"/>
        </w:rPr>
      </w:pPr>
      <w:r>
        <w:rPr>
          <w:b/>
          <w:sz w:val="28"/>
          <w:szCs w:val="28"/>
        </w:rPr>
        <w:tab/>
      </w:r>
      <w:r w:rsidR="00F345BC">
        <w:rPr>
          <w:b/>
          <w:i/>
          <w:sz w:val="28"/>
          <w:szCs w:val="28"/>
        </w:rPr>
        <w:t>Tiềm năng phát triển kinh tế ban đêm ở Việt Nam</w:t>
      </w:r>
    </w:p>
    <w:p w:rsidR="00F345BC" w:rsidRDefault="00F345BC" w:rsidP="00F80949">
      <w:pPr>
        <w:spacing w:after="0" w:line="312" w:lineRule="auto"/>
        <w:jc w:val="both"/>
        <w:rPr>
          <w:sz w:val="28"/>
          <w:szCs w:val="28"/>
        </w:rPr>
      </w:pPr>
      <w:r>
        <w:rPr>
          <w:b/>
          <w:i/>
          <w:sz w:val="28"/>
          <w:szCs w:val="28"/>
        </w:rPr>
        <w:tab/>
      </w:r>
      <w:r>
        <w:rPr>
          <w:i/>
          <w:sz w:val="28"/>
          <w:szCs w:val="28"/>
        </w:rPr>
        <w:t xml:space="preserve">Nguồn trích: </w:t>
      </w:r>
      <w:r w:rsidR="009A1073">
        <w:rPr>
          <w:sz w:val="28"/>
          <w:szCs w:val="28"/>
        </w:rPr>
        <w:t>Tạp chí Tài chính, Số 748/Kỳ 1, Tháng 3/2021; Tr. 6 - 9</w:t>
      </w:r>
    </w:p>
    <w:p w:rsidR="009A1073" w:rsidRDefault="009A1073" w:rsidP="00F80949">
      <w:pPr>
        <w:spacing w:after="0" w:line="312" w:lineRule="auto"/>
        <w:jc w:val="both"/>
        <w:rPr>
          <w:sz w:val="28"/>
          <w:szCs w:val="28"/>
        </w:rPr>
      </w:pPr>
      <w:r>
        <w:rPr>
          <w:sz w:val="28"/>
          <w:szCs w:val="28"/>
        </w:rPr>
        <w:tab/>
      </w:r>
      <w:r>
        <w:rPr>
          <w:i/>
          <w:sz w:val="28"/>
          <w:szCs w:val="28"/>
        </w:rPr>
        <w:t xml:space="preserve">Từ khóa: </w:t>
      </w:r>
      <w:r w:rsidR="00F924D9">
        <w:rPr>
          <w:sz w:val="28"/>
          <w:szCs w:val="28"/>
        </w:rPr>
        <w:t xml:space="preserve">Kinh tế ban đêm, Kinh doanh, </w:t>
      </w:r>
      <w:r w:rsidR="00C55007">
        <w:rPr>
          <w:sz w:val="28"/>
          <w:szCs w:val="28"/>
        </w:rPr>
        <w:t xml:space="preserve">Dịch vụ, </w:t>
      </w:r>
      <w:r w:rsidR="00F924D9">
        <w:rPr>
          <w:sz w:val="28"/>
          <w:szCs w:val="28"/>
        </w:rPr>
        <w:t>Tăng trưởng kinh tế</w:t>
      </w:r>
    </w:p>
    <w:p w:rsidR="00F924D9" w:rsidRDefault="00F924D9" w:rsidP="00F80949">
      <w:pPr>
        <w:spacing w:after="0" w:line="312" w:lineRule="auto"/>
        <w:jc w:val="both"/>
        <w:rPr>
          <w:sz w:val="28"/>
          <w:szCs w:val="28"/>
        </w:rPr>
      </w:pPr>
      <w:r>
        <w:rPr>
          <w:sz w:val="28"/>
          <w:szCs w:val="28"/>
        </w:rPr>
        <w:tab/>
      </w:r>
      <w:r>
        <w:rPr>
          <w:i/>
          <w:sz w:val="28"/>
          <w:szCs w:val="28"/>
        </w:rPr>
        <w:t xml:space="preserve">Tóm tắt: </w:t>
      </w:r>
      <w:r w:rsidR="00F71DC0">
        <w:rPr>
          <w:sz w:val="28"/>
          <w:szCs w:val="28"/>
        </w:rPr>
        <w:t xml:space="preserve">Phát triển kinh tế ban đêm là tất yếu, phù hợp với xu hướng quốc tế, đồng thời mang lại cơ hội và động lực mới cho nền kinh tế đất nước. </w:t>
      </w:r>
      <w:r w:rsidR="00620AD8">
        <w:rPr>
          <w:sz w:val="28"/>
          <w:szCs w:val="28"/>
        </w:rPr>
        <w:t>Bài viết tập trung xem xét: Tiềm năng phát triển kinh tế ban đêm ở Việt Nam; Nhận diện những yếu tố tác động tới phát triển kinh tế ban đêm; Đề xuất một số giải pháp nhằm giúp Việt Nam khai thác tối đa tiềm năng của kinh tế ban đêm.</w:t>
      </w:r>
    </w:p>
    <w:p w:rsidR="00620AD8" w:rsidRDefault="00620AD8" w:rsidP="00F80949">
      <w:pPr>
        <w:spacing w:after="0" w:line="312" w:lineRule="auto"/>
        <w:jc w:val="both"/>
        <w:rPr>
          <w:b/>
          <w:sz w:val="28"/>
          <w:szCs w:val="28"/>
        </w:rPr>
      </w:pPr>
      <w:r>
        <w:rPr>
          <w:b/>
          <w:sz w:val="28"/>
          <w:szCs w:val="28"/>
        </w:rPr>
        <w:t xml:space="preserve">2. </w:t>
      </w:r>
      <w:r w:rsidR="00276434">
        <w:rPr>
          <w:b/>
          <w:sz w:val="28"/>
          <w:szCs w:val="28"/>
        </w:rPr>
        <w:t>Phạm Tiến Đạt</w:t>
      </w:r>
    </w:p>
    <w:p w:rsidR="00276434" w:rsidRDefault="00276434" w:rsidP="00F80949">
      <w:pPr>
        <w:spacing w:after="0" w:line="312" w:lineRule="auto"/>
        <w:jc w:val="both"/>
        <w:rPr>
          <w:b/>
          <w:i/>
          <w:sz w:val="28"/>
          <w:szCs w:val="28"/>
        </w:rPr>
      </w:pPr>
      <w:r>
        <w:rPr>
          <w:b/>
          <w:sz w:val="28"/>
          <w:szCs w:val="28"/>
        </w:rPr>
        <w:tab/>
      </w:r>
      <w:r>
        <w:rPr>
          <w:b/>
          <w:i/>
          <w:sz w:val="28"/>
          <w:szCs w:val="28"/>
        </w:rPr>
        <w:t>Khung pháp lý điều chỉnh hoạt động kinh tế ban đêm của Việt Nam</w:t>
      </w:r>
    </w:p>
    <w:p w:rsidR="00276434" w:rsidRDefault="00276434" w:rsidP="00F80949">
      <w:pPr>
        <w:spacing w:after="0" w:line="312" w:lineRule="auto"/>
        <w:jc w:val="both"/>
        <w:rPr>
          <w:sz w:val="28"/>
          <w:szCs w:val="28"/>
        </w:rPr>
      </w:pPr>
      <w:r>
        <w:rPr>
          <w:b/>
          <w:i/>
          <w:sz w:val="28"/>
          <w:szCs w:val="28"/>
        </w:rPr>
        <w:tab/>
      </w:r>
      <w:r w:rsidR="00C55007">
        <w:rPr>
          <w:i/>
          <w:sz w:val="28"/>
          <w:szCs w:val="28"/>
        </w:rPr>
        <w:t xml:space="preserve">Nguồn trích: </w:t>
      </w:r>
      <w:r w:rsidR="00C55007">
        <w:rPr>
          <w:sz w:val="28"/>
          <w:szCs w:val="28"/>
        </w:rPr>
        <w:t>Tạp chí Tài chính, Số 748/Kỳ 1, Tháng 3/2021; Tr. 10 - 13</w:t>
      </w:r>
    </w:p>
    <w:p w:rsidR="00C55007" w:rsidRDefault="00C55007" w:rsidP="00F80949">
      <w:pPr>
        <w:spacing w:after="0" w:line="312" w:lineRule="auto"/>
        <w:jc w:val="both"/>
        <w:rPr>
          <w:sz w:val="28"/>
          <w:szCs w:val="28"/>
        </w:rPr>
      </w:pPr>
      <w:r>
        <w:rPr>
          <w:sz w:val="28"/>
          <w:szCs w:val="28"/>
        </w:rPr>
        <w:tab/>
      </w:r>
      <w:r>
        <w:rPr>
          <w:i/>
          <w:sz w:val="28"/>
          <w:szCs w:val="28"/>
        </w:rPr>
        <w:t xml:space="preserve">Từ khóa: </w:t>
      </w:r>
      <w:r>
        <w:rPr>
          <w:sz w:val="28"/>
          <w:szCs w:val="28"/>
        </w:rPr>
        <w:t>Kinh tế ban đêm, Kinh doanh, Dịch vụ</w:t>
      </w:r>
    </w:p>
    <w:p w:rsidR="00C55007" w:rsidRDefault="00C55007" w:rsidP="00F80949">
      <w:pPr>
        <w:spacing w:after="0" w:line="312" w:lineRule="auto"/>
        <w:jc w:val="both"/>
        <w:rPr>
          <w:sz w:val="28"/>
          <w:szCs w:val="28"/>
        </w:rPr>
      </w:pPr>
      <w:r>
        <w:rPr>
          <w:sz w:val="28"/>
          <w:szCs w:val="28"/>
        </w:rPr>
        <w:tab/>
      </w:r>
      <w:r>
        <w:rPr>
          <w:i/>
          <w:sz w:val="28"/>
          <w:szCs w:val="28"/>
        </w:rPr>
        <w:t xml:space="preserve">Tóm tắt: </w:t>
      </w:r>
      <w:r w:rsidR="001A78B7">
        <w:rPr>
          <w:sz w:val="28"/>
          <w:szCs w:val="28"/>
        </w:rPr>
        <w:t>Kinh tế ban đêm được coi là một công cụ để phát triển các dịch vụ, văn hóa và tạo ra nhiều việc làm cho người dân</w:t>
      </w:r>
      <w:r w:rsidR="003D33F4">
        <w:rPr>
          <w:sz w:val="28"/>
          <w:szCs w:val="28"/>
        </w:rPr>
        <w:t>, đóng góp đáng kể vào nguồn thu ngân sách của địa phương cũng như của quốc gia. Bài viết đề cập đến chính sách phát triển kinh tế ban đêm ở Việ</w:t>
      </w:r>
      <w:r w:rsidR="00302D52">
        <w:rPr>
          <w:sz w:val="28"/>
          <w:szCs w:val="28"/>
        </w:rPr>
        <w:t>t Nam và đưa ra khuyến nghị hoàn thiện khung pháp lý cho hoạt động kinh tế ban đêm ở nước ta.</w:t>
      </w:r>
    </w:p>
    <w:p w:rsidR="00302D52" w:rsidRDefault="00302D52" w:rsidP="00F80949">
      <w:pPr>
        <w:spacing w:after="0" w:line="312" w:lineRule="auto"/>
        <w:jc w:val="both"/>
        <w:rPr>
          <w:b/>
          <w:sz w:val="28"/>
          <w:szCs w:val="28"/>
        </w:rPr>
      </w:pPr>
      <w:r>
        <w:rPr>
          <w:b/>
          <w:sz w:val="28"/>
          <w:szCs w:val="28"/>
        </w:rPr>
        <w:t xml:space="preserve">3. </w:t>
      </w:r>
      <w:r w:rsidR="00E52896">
        <w:rPr>
          <w:b/>
          <w:sz w:val="28"/>
          <w:szCs w:val="28"/>
        </w:rPr>
        <w:t>Phạ</w:t>
      </w:r>
      <w:r w:rsidR="00ED3265">
        <w:rPr>
          <w:b/>
          <w:sz w:val="28"/>
          <w:szCs w:val="28"/>
        </w:rPr>
        <w:t>m Thi</w:t>
      </w:r>
      <w:bookmarkStart w:id="0" w:name="_GoBack"/>
      <w:bookmarkEnd w:id="0"/>
      <w:r w:rsidR="00E52896">
        <w:rPr>
          <w:b/>
          <w:sz w:val="28"/>
          <w:szCs w:val="28"/>
        </w:rPr>
        <w:t>ên Hoàng</w:t>
      </w:r>
    </w:p>
    <w:p w:rsidR="00E52896" w:rsidRDefault="00E52896" w:rsidP="00F80949">
      <w:pPr>
        <w:spacing w:after="0" w:line="312" w:lineRule="auto"/>
        <w:jc w:val="both"/>
        <w:rPr>
          <w:b/>
          <w:i/>
          <w:sz w:val="28"/>
          <w:szCs w:val="28"/>
        </w:rPr>
      </w:pPr>
      <w:r>
        <w:rPr>
          <w:b/>
          <w:sz w:val="28"/>
          <w:szCs w:val="28"/>
        </w:rPr>
        <w:tab/>
      </w:r>
      <w:r>
        <w:rPr>
          <w:b/>
          <w:i/>
          <w:sz w:val="28"/>
          <w:szCs w:val="28"/>
        </w:rPr>
        <w:t>Thực tiễn quản lý và phát triển kinh tế ban đêm tại một số địa phương</w:t>
      </w:r>
    </w:p>
    <w:p w:rsidR="00E52896" w:rsidRDefault="00E52896" w:rsidP="00F80949">
      <w:pPr>
        <w:spacing w:after="0" w:line="312" w:lineRule="auto"/>
        <w:jc w:val="both"/>
        <w:rPr>
          <w:sz w:val="28"/>
          <w:szCs w:val="28"/>
        </w:rPr>
      </w:pPr>
      <w:r>
        <w:rPr>
          <w:b/>
          <w:i/>
          <w:sz w:val="28"/>
          <w:szCs w:val="28"/>
        </w:rPr>
        <w:tab/>
      </w:r>
      <w:r w:rsidR="00C33922">
        <w:rPr>
          <w:i/>
          <w:sz w:val="28"/>
          <w:szCs w:val="28"/>
        </w:rPr>
        <w:t xml:space="preserve">Nguồn trích: </w:t>
      </w:r>
      <w:r w:rsidR="00C33922">
        <w:rPr>
          <w:sz w:val="28"/>
          <w:szCs w:val="28"/>
        </w:rPr>
        <w:t>Tạp chí Tài chính, Số 748/Kỳ 1, Tháng 3/2021; Tr. 14 - 17</w:t>
      </w:r>
    </w:p>
    <w:p w:rsidR="00C33922" w:rsidRDefault="00C33922" w:rsidP="00F80949">
      <w:pPr>
        <w:spacing w:after="0" w:line="312" w:lineRule="auto"/>
        <w:jc w:val="both"/>
        <w:rPr>
          <w:sz w:val="28"/>
          <w:szCs w:val="28"/>
        </w:rPr>
      </w:pPr>
      <w:r>
        <w:rPr>
          <w:sz w:val="28"/>
          <w:szCs w:val="28"/>
        </w:rPr>
        <w:tab/>
      </w:r>
      <w:r>
        <w:rPr>
          <w:i/>
          <w:sz w:val="28"/>
          <w:szCs w:val="28"/>
        </w:rPr>
        <w:t xml:space="preserve">Từ khóa: </w:t>
      </w:r>
      <w:r w:rsidR="008308BC">
        <w:rPr>
          <w:sz w:val="28"/>
          <w:szCs w:val="28"/>
        </w:rPr>
        <w:t>Kinh tế ban đêm, Kinh doanh, Dịch vụ</w:t>
      </w:r>
    </w:p>
    <w:p w:rsidR="008308BC" w:rsidRDefault="008308BC" w:rsidP="00F80949">
      <w:pPr>
        <w:spacing w:after="0" w:line="312" w:lineRule="auto"/>
        <w:jc w:val="both"/>
        <w:rPr>
          <w:sz w:val="28"/>
          <w:szCs w:val="28"/>
        </w:rPr>
      </w:pPr>
      <w:r>
        <w:rPr>
          <w:sz w:val="28"/>
          <w:szCs w:val="28"/>
        </w:rPr>
        <w:tab/>
      </w:r>
      <w:r>
        <w:rPr>
          <w:i/>
          <w:sz w:val="28"/>
          <w:szCs w:val="28"/>
        </w:rPr>
        <w:t xml:space="preserve">Tóm tắt: </w:t>
      </w:r>
      <w:r w:rsidR="008D1B71">
        <w:rPr>
          <w:sz w:val="28"/>
          <w:szCs w:val="28"/>
        </w:rPr>
        <w:t>Đề án phát triển kinh tế ban đêm ở Việt Nam đã được thủ tướng Chính phủ phê duyệt</w:t>
      </w:r>
      <w:r w:rsidR="007D03C6">
        <w:rPr>
          <w:sz w:val="28"/>
          <w:szCs w:val="28"/>
        </w:rPr>
        <w:t xml:space="preserve">; Đề án là dấu mốc then chốt kích hoạt và mở đường cho kinh tế ban đêm phát triển bài bản như một bộ phận hữu cơ của nền kinh tế Việt Nam, đóng góp vào tăng trưởng kinh tế và phát triển bền vững. </w:t>
      </w:r>
      <w:r w:rsidR="00FE06D2">
        <w:rPr>
          <w:sz w:val="28"/>
          <w:szCs w:val="28"/>
        </w:rPr>
        <w:t>Bài viết đánh giá cơ hội phát triển kinh tế ban đêm ở một số địa phương; phân tích một số rào cản và đề xuất hàm ý chính sách.</w:t>
      </w:r>
    </w:p>
    <w:p w:rsidR="00FE06D2" w:rsidRDefault="00FE06D2" w:rsidP="00F80949">
      <w:pPr>
        <w:spacing w:after="0" w:line="312" w:lineRule="auto"/>
        <w:jc w:val="both"/>
        <w:rPr>
          <w:b/>
          <w:sz w:val="28"/>
          <w:szCs w:val="28"/>
        </w:rPr>
      </w:pPr>
      <w:r>
        <w:rPr>
          <w:b/>
          <w:sz w:val="28"/>
          <w:szCs w:val="28"/>
        </w:rPr>
        <w:t xml:space="preserve">4. </w:t>
      </w:r>
      <w:r w:rsidR="00FC4B21">
        <w:rPr>
          <w:b/>
          <w:sz w:val="28"/>
          <w:szCs w:val="28"/>
        </w:rPr>
        <w:t>Phạm Thị Tường Vân</w:t>
      </w:r>
    </w:p>
    <w:p w:rsidR="00FC4B21" w:rsidRDefault="00FC4B21" w:rsidP="00F80949">
      <w:pPr>
        <w:spacing w:after="0" w:line="312" w:lineRule="auto"/>
        <w:jc w:val="both"/>
        <w:rPr>
          <w:b/>
          <w:i/>
          <w:sz w:val="28"/>
          <w:szCs w:val="28"/>
        </w:rPr>
      </w:pPr>
      <w:r>
        <w:rPr>
          <w:b/>
          <w:sz w:val="28"/>
          <w:szCs w:val="28"/>
        </w:rPr>
        <w:tab/>
      </w:r>
      <w:r>
        <w:rPr>
          <w:b/>
          <w:i/>
          <w:sz w:val="28"/>
          <w:szCs w:val="28"/>
        </w:rPr>
        <w:t>Giải pháp phát triển kinh tế ban đêm</w:t>
      </w:r>
    </w:p>
    <w:p w:rsidR="00FC4B21" w:rsidRDefault="00FC4B21" w:rsidP="00FC4B21">
      <w:pPr>
        <w:spacing w:after="0" w:line="312" w:lineRule="auto"/>
        <w:jc w:val="both"/>
        <w:rPr>
          <w:sz w:val="28"/>
          <w:szCs w:val="28"/>
        </w:rPr>
      </w:pPr>
      <w:r>
        <w:rPr>
          <w:b/>
          <w:i/>
          <w:sz w:val="28"/>
          <w:szCs w:val="28"/>
        </w:rPr>
        <w:lastRenderedPageBreak/>
        <w:tab/>
      </w:r>
      <w:r>
        <w:rPr>
          <w:i/>
          <w:sz w:val="28"/>
          <w:szCs w:val="28"/>
        </w:rPr>
        <w:t xml:space="preserve">Nguồn trích: </w:t>
      </w:r>
      <w:r>
        <w:rPr>
          <w:sz w:val="28"/>
          <w:szCs w:val="28"/>
        </w:rPr>
        <w:t>Tạp chí Tài chính, Số 748/Kỳ 1, Tháng 3/2021; Tr. 18 -21</w:t>
      </w:r>
    </w:p>
    <w:p w:rsidR="00FC4B21" w:rsidRDefault="00FC4B21" w:rsidP="00FC4B21">
      <w:pPr>
        <w:spacing w:after="0" w:line="312" w:lineRule="auto"/>
        <w:jc w:val="both"/>
        <w:rPr>
          <w:sz w:val="28"/>
          <w:szCs w:val="28"/>
        </w:rPr>
      </w:pPr>
      <w:r>
        <w:rPr>
          <w:sz w:val="28"/>
          <w:szCs w:val="28"/>
        </w:rPr>
        <w:tab/>
      </w:r>
      <w:r>
        <w:rPr>
          <w:i/>
          <w:sz w:val="28"/>
          <w:szCs w:val="28"/>
        </w:rPr>
        <w:t xml:space="preserve">Từ khóa: </w:t>
      </w:r>
      <w:r>
        <w:rPr>
          <w:sz w:val="28"/>
          <w:szCs w:val="28"/>
        </w:rPr>
        <w:t>Kinh tế ban đêm, Kinh doanh, Dịch vụ</w:t>
      </w:r>
    </w:p>
    <w:p w:rsidR="00FC4B21" w:rsidRDefault="00FC4B21" w:rsidP="00FC4B21">
      <w:pPr>
        <w:spacing w:after="0" w:line="312" w:lineRule="auto"/>
        <w:jc w:val="both"/>
        <w:rPr>
          <w:sz w:val="28"/>
          <w:szCs w:val="28"/>
        </w:rPr>
      </w:pPr>
      <w:r>
        <w:rPr>
          <w:sz w:val="28"/>
          <w:szCs w:val="28"/>
        </w:rPr>
        <w:tab/>
      </w:r>
      <w:r>
        <w:rPr>
          <w:i/>
          <w:sz w:val="28"/>
          <w:szCs w:val="28"/>
        </w:rPr>
        <w:t xml:space="preserve">Tóm tắt: </w:t>
      </w:r>
      <w:r w:rsidR="007665DC">
        <w:rPr>
          <w:sz w:val="28"/>
          <w:szCs w:val="28"/>
        </w:rPr>
        <w:t xml:space="preserve">Hiện nay, nhiều quốc gia trên thế giới đã và đang đẩy mạnh chính sách phát triển kinh tế ban đêm. Không nằm ngoài xu thế đó, trong những năm qua, hoạt động kinh tế ban đêm ở Việt Nam cũng mới chỉ khai thác ở quy mô nhỏ, hoạt động mang tính tự phát riêng lẻ, manh mún tại một số đô thị và trung tâm du lịch lớn. </w:t>
      </w:r>
      <w:r w:rsidR="00666205">
        <w:rPr>
          <w:sz w:val="28"/>
          <w:szCs w:val="28"/>
        </w:rPr>
        <w:t>Bài viết đánh giá chất lượng hoạt động kinh tế ban đêm ở Việt Nam. Đề xuất giải pháp thúc đẩy kinh tế ban đêm phát triển trong thời gian tới.</w:t>
      </w:r>
    </w:p>
    <w:p w:rsidR="00666205" w:rsidRDefault="00666205" w:rsidP="00FC4B21">
      <w:pPr>
        <w:spacing w:after="0" w:line="312" w:lineRule="auto"/>
        <w:jc w:val="both"/>
        <w:rPr>
          <w:b/>
          <w:sz w:val="28"/>
          <w:szCs w:val="28"/>
        </w:rPr>
      </w:pPr>
      <w:r>
        <w:rPr>
          <w:b/>
          <w:sz w:val="28"/>
          <w:szCs w:val="28"/>
        </w:rPr>
        <w:t xml:space="preserve">5. </w:t>
      </w:r>
      <w:r w:rsidR="00036F98">
        <w:rPr>
          <w:b/>
          <w:sz w:val="28"/>
          <w:szCs w:val="28"/>
        </w:rPr>
        <w:t>Lê Xuân Trường</w:t>
      </w:r>
    </w:p>
    <w:p w:rsidR="00036F98" w:rsidRDefault="00036F98" w:rsidP="00FC4B21">
      <w:pPr>
        <w:spacing w:after="0" w:line="312" w:lineRule="auto"/>
        <w:jc w:val="both"/>
        <w:rPr>
          <w:b/>
          <w:i/>
          <w:sz w:val="28"/>
          <w:szCs w:val="28"/>
        </w:rPr>
      </w:pPr>
      <w:r>
        <w:rPr>
          <w:b/>
          <w:sz w:val="28"/>
          <w:szCs w:val="28"/>
        </w:rPr>
        <w:tab/>
      </w:r>
      <w:r>
        <w:rPr>
          <w:b/>
          <w:i/>
          <w:sz w:val="28"/>
          <w:szCs w:val="28"/>
        </w:rPr>
        <w:t>Quản lý thuế đối với hoạt động kinh tế ban đêm: Những khó khăn và giải pháp khắc phục</w:t>
      </w:r>
    </w:p>
    <w:p w:rsidR="00036F98" w:rsidRDefault="00036F98" w:rsidP="00036F98">
      <w:pPr>
        <w:spacing w:after="0" w:line="312" w:lineRule="auto"/>
        <w:jc w:val="both"/>
        <w:rPr>
          <w:sz w:val="28"/>
          <w:szCs w:val="28"/>
        </w:rPr>
      </w:pPr>
      <w:r>
        <w:rPr>
          <w:b/>
          <w:i/>
          <w:sz w:val="28"/>
          <w:szCs w:val="28"/>
        </w:rPr>
        <w:tab/>
      </w:r>
      <w:r>
        <w:rPr>
          <w:i/>
          <w:sz w:val="28"/>
          <w:szCs w:val="28"/>
        </w:rPr>
        <w:t xml:space="preserve">Nguồn trích: </w:t>
      </w:r>
      <w:r>
        <w:rPr>
          <w:sz w:val="28"/>
          <w:szCs w:val="28"/>
        </w:rPr>
        <w:t>Tạp chí Tài chính, Số 748/Kỳ 1, Tháng 3/2021; Tr. 22 - 24</w:t>
      </w:r>
    </w:p>
    <w:p w:rsidR="00036F98" w:rsidRDefault="00036F98" w:rsidP="00036F98">
      <w:pPr>
        <w:spacing w:after="0" w:line="312" w:lineRule="auto"/>
        <w:jc w:val="both"/>
        <w:rPr>
          <w:sz w:val="28"/>
          <w:szCs w:val="28"/>
        </w:rPr>
      </w:pPr>
      <w:r>
        <w:rPr>
          <w:sz w:val="28"/>
          <w:szCs w:val="28"/>
        </w:rPr>
        <w:tab/>
      </w:r>
      <w:r>
        <w:rPr>
          <w:i/>
          <w:sz w:val="28"/>
          <w:szCs w:val="28"/>
        </w:rPr>
        <w:t xml:space="preserve">Từ khóa: </w:t>
      </w:r>
      <w:r>
        <w:rPr>
          <w:sz w:val="28"/>
          <w:szCs w:val="28"/>
        </w:rPr>
        <w:t>Kinh tế ban đêm, Kinh doanh, Dịch vụ, Quản lý thuế</w:t>
      </w:r>
    </w:p>
    <w:p w:rsidR="00036F98" w:rsidRDefault="00036F98" w:rsidP="00036F98">
      <w:pPr>
        <w:spacing w:after="0" w:line="312" w:lineRule="auto"/>
        <w:jc w:val="both"/>
        <w:rPr>
          <w:sz w:val="28"/>
          <w:szCs w:val="28"/>
        </w:rPr>
      </w:pPr>
      <w:r>
        <w:rPr>
          <w:sz w:val="28"/>
          <w:szCs w:val="28"/>
        </w:rPr>
        <w:tab/>
      </w:r>
      <w:r>
        <w:rPr>
          <w:i/>
          <w:sz w:val="28"/>
          <w:szCs w:val="28"/>
        </w:rPr>
        <w:t xml:space="preserve">Tóm tắt: </w:t>
      </w:r>
      <w:r w:rsidR="00D014AE">
        <w:rPr>
          <w:sz w:val="28"/>
          <w:szCs w:val="28"/>
        </w:rPr>
        <w:t xml:space="preserve">Kinh tế ban đêm là hoạt động kinh tế đặc thù gắn với các đô thị và trung tâm du lịch lớn. </w:t>
      </w:r>
      <w:r w:rsidR="00E45F41">
        <w:rPr>
          <w:sz w:val="28"/>
          <w:szCs w:val="28"/>
        </w:rPr>
        <w:t>Bài viết phân tích những đặc điểm của kinh tế ban đêm và tác động của chúng đến hoạt động quản lý thuế; nhận diện tình hình phát triển kinh tế ban đêm ở Việt Nam thời gian qua và những vấn đề đặt ra cho quản lý thuế. Từ đó đề xuất một số khuyến nghị về giải pháp quản lý thuế đối với hoạt động kinh doanh ban đêm.</w:t>
      </w:r>
    </w:p>
    <w:p w:rsidR="00E45F41" w:rsidRDefault="00E45F41" w:rsidP="00036F98">
      <w:pPr>
        <w:spacing w:after="0" w:line="312" w:lineRule="auto"/>
        <w:jc w:val="both"/>
        <w:rPr>
          <w:b/>
          <w:sz w:val="28"/>
          <w:szCs w:val="28"/>
        </w:rPr>
      </w:pPr>
      <w:r>
        <w:rPr>
          <w:b/>
          <w:sz w:val="28"/>
          <w:szCs w:val="28"/>
        </w:rPr>
        <w:t xml:space="preserve">6. </w:t>
      </w:r>
      <w:r w:rsidR="00760D0B">
        <w:rPr>
          <w:b/>
          <w:sz w:val="28"/>
          <w:szCs w:val="28"/>
        </w:rPr>
        <w:t>Nguyễn Đức Bảo, Trần Đức Hiệp</w:t>
      </w:r>
    </w:p>
    <w:p w:rsidR="00760D0B" w:rsidRDefault="00760D0B" w:rsidP="00036F98">
      <w:pPr>
        <w:spacing w:after="0" w:line="312" w:lineRule="auto"/>
        <w:jc w:val="both"/>
        <w:rPr>
          <w:b/>
          <w:i/>
          <w:sz w:val="28"/>
          <w:szCs w:val="28"/>
        </w:rPr>
      </w:pPr>
      <w:r>
        <w:rPr>
          <w:b/>
          <w:sz w:val="28"/>
          <w:szCs w:val="28"/>
        </w:rPr>
        <w:tab/>
      </w:r>
      <w:r>
        <w:rPr>
          <w:b/>
          <w:i/>
          <w:sz w:val="28"/>
          <w:szCs w:val="28"/>
        </w:rPr>
        <w:t>Kinh nghiệm phát triển kinh tế ban đêm tại một số quốc gia</w:t>
      </w:r>
    </w:p>
    <w:p w:rsidR="00760D0B" w:rsidRDefault="00760D0B"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Tài chính, Số 748/Kỳ 1, Tháng 3/2021; Tr. 25 - 29</w:t>
      </w:r>
    </w:p>
    <w:p w:rsidR="00760D0B" w:rsidRDefault="00760D0B" w:rsidP="00760D0B">
      <w:pPr>
        <w:spacing w:after="0" w:line="312" w:lineRule="auto"/>
        <w:jc w:val="both"/>
        <w:rPr>
          <w:sz w:val="28"/>
          <w:szCs w:val="28"/>
        </w:rPr>
      </w:pPr>
      <w:r>
        <w:rPr>
          <w:sz w:val="28"/>
          <w:szCs w:val="28"/>
        </w:rPr>
        <w:tab/>
      </w:r>
      <w:r>
        <w:rPr>
          <w:i/>
          <w:sz w:val="28"/>
          <w:szCs w:val="28"/>
        </w:rPr>
        <w:t xml:space="preserve">Từ khóa: </w:t>
      </w:r>
      <w:r>
        <w:rPr>
          <w:sz w:val="28"/>
          <w:szCs w:val="28"/>
        </w:rPr>
        <w:t>Kinh tế ban đêm, Kinh doanh, Dịch vụ, Tăng trưởng kinh tế</w:t>
      </w:r>
    </w:p>
    <w:p w:rsidR="00760D0B" w:rsidRDefault="00760D0B" w:rsidP="00760D0B">
      <w:pPr>
        <w:spacing w:after="0" w:line="312" w:lineRule="auto"/>
        <w:jc w:val="both"/>
        <w:rPr>
          <w:sz w:val="28"/>
          <w:szCs w:val="28"/>
        </w:rPr>
      </w:pPr>
      <w:r>
        <w:rPr>
          <w:sz w:val="28"/>
          <w:szCs w:val="28"/>
        </w:rPr>
        <w:tab/>
      </w:r>
      <w:r>
        <w:rPr>
          <w:i/>
          <w:sz w:val="28"/>
          <w:szCs w:val="28"/>
        </w:rPr>
        <w:t xml:space="preserve">Tóm tắt: </w:t>
      </w:r>
      <w:r w:rsidR="004C4EEE">
        <w:rPr>
          <w:sz w:val="28"/>
          <w:szCs w:val="28"/>
        </w:rPr>
        <w:t>Để mở đường cho kinh tế ban đêm tại Việt Nam phát triển, việc nghiên cứu thực trạng, chính sách phát triển hoạt động kinh tế ban đêm tại một số quốc gia là hết sức cần thiết.</w:t>
      </w:r>
      <w:r w:rsidR="000E08A1">
        <w:rPr>
          <w:sz w:val="28"/>
          <w:szCs w:val="28"/>
        </w:rPr>
        <w:t xml:space="preserve"> </w:t>
      </w:r>
      <w:r w:rsidR="00F35A1B">
        <w:rPr>
          <w:sz w:val="28"/>
          <w:szCs w:val="28"/>
        </w:rPr>
        <w:t>Đi đầu trong phát triển kinh tế ban đêm trên thế giới, phải kể đến những mô hình phát triển rất thú vị và sáng tạo như Vương Quốc Anh, Hoa Kỳ, Australi, Pháp, Nhật Bản, Thái Lan hay Trung Quốc... Trên cơ sở nghiên cứu thực trạng phát triển và chính sách quản lý kinh tế ban đêm tại một số quốc gia, bài viết rút ra những kinh nghiệm có thể nghiên cứu áp dụng vào bối cảnh thực tiễn phát triển kinh tế ban đêm tại Việt Nam hiện nay.</w:t>
      </w:r>
    </w:p>
    <w:p w:rsidR="006B2D89" w:rsidRDefault="006B2D89" w:rsidP="00760D0B">
      <w:pPr>
        <w:spacing w:after="0" w:line="312" w:lineRule="auto"/>
        <w:jc w:val="both"/>
        <w:rPr>
          <w:b/>
          <w:sz w:val="28"/>
          <w:szCs w:val="28"/>
        </w:rPr>
      </w:pPr>
      <w:r>
        <w:rPr>
          <w:b/>
          <w:sz w:val="28"/>
          <w:szCs w:val="28"/>
        </w:rPr>
        <w:t xml:space="preserve">7. </w:t>
      </w:r>
      <w:r w:rsidR="0093406A">
        <w:rPr>
          <w:b/>
          <w:sz w:val="28"/>
          <w:szCs w:val="28"/>
        </w:rPr>
        <w:t>Đặng Văn Sáng</w:t>
      </w:r>
    </w:p>
    <w:p w:rsidR="0093406A" w:rsidRDefault="0093406A" w:rsidP="00760D0B">
      <w:pPr>
        <w:spacing w:after="0" w:line="312" w:lineRule="auto"/>
        <w:jc w:val="both"/>
        <w:rPr>
          <w:b/>
          <w:i/>
          <w:sz w:val="28"/>
          <w:szCs w:val="28"/>
        </w:rPr>
      </w:pPr>
      <w:r>
        <w:rPr>
          <w:b/>
          <w:sz w:val="28"/>
          <w:szCs w:val="28"/>
        </w:rPr>
        <w:tab/>
      </w:r>
      <w:r>
        <w:rPr>
          <w:b/>
          <w:i/>
          <w:sz w:val="28"/>
          <w:szCs w:val="28"/>
        </w:rPr>
        <w:t>Phát triển nền kinh tế tuần hoàn: Kinh nghiệm quốc tế và hàm ý đối với Việt Nam</w:t>
      </w:r>
    </w:p>
    <w:p w:rsidR="0093406A" w:rsidRDefault="0093406A" w:rsidP="00760D0B">
      <w:pPr>
        <w:spacing w:after="0" w:line="312" w:lineRule="auto"/>
        <w:jc w:val="both"/>
        <w:rPr>
          <w:sz w:val="28"/>
          <w:szCs w:val="28"/>
        </w:rPr>
      </w:pPr>
      <w:r>
        <w:rPr>
          <w:b/>
          <w:i/>
          <w:sz w:val="28"/>
          <w:szCs w:val="28"/>
        </w:rPr>
        <w:tab/>
      </w:r>
      <w:r w:rsidR="00E36246">
        <w:rPr>
          <w:i/>
          <w:sz w:val="28"/>
          <w:szCs w:val="28"/>
        </w:rPr>
        <w:t xml:space="preserve">Nguồn trích: </w:t>
      </w:r>
      <w:r w:rsidR="00E36246">
        <w:rPr>
          <w:sz w:val="28"/>
          <w:szCs w:val="28"/>
        </w:rPr>
        <w:t>Tạp chí Tài chính, Số 748/Kỳ 1, Tháng 3/2021; Tr. 56 - 58</w:t>
      </w:r>
    </w:p>
    <w:p w:rsidR="00E36246" w:rsidRDefault="00E36246" w:rsidP="00760D0B">
      <w:pPr>
        <w:spacing w:after="0" w:line="312" w:lineRule="auto"/>
        <w:jc w:val="both"/>
        <w:rPr>
          <w:sz w:val="28"/>
          <w:szCs w:val="28"/>
        </w:rPr>
      </w:pPr>
      <w:r>
        <w:rPr>
          <w:sz w:val="28"/>
          <w:szCs w:val="28"/>
        </w:rPr>
        <w:tab/>
      </w:r>
      <w:r>
        <w:rPr>
          <w:i/>
          <w:sz w:val="28"/>
          <w:szCs w:val="28"/>
        </w:rPr>
        <w:t xml:space="preserve">Từ khóa: </w:t>
      </w:r>
      <w:r w:rsidR="00F866CE">
        <w:rPr>
          <w:sz w:val="28"/>
          <w:szCs w:val="28"/>
        </w:rPr>
        <w:t>Kinh tế tuần hoàn, Kinh tế, Việt Nam, Phát triển bền vững</w:t>
      </w:r>
    </w:p>
    <w:p w:rsidR="00F866CE" w:rsidRDefault="00F866CE" w:rsidP="00760D0B">
      <w:pPr>
        <w:spacing w:after="0" w:line="312" w:lineRule="auto"/>
        <w:jc w:val="both"/>
        <w:rPr>
          <w:sz w:val="28"/>
          <w:szCs w:val="28"/>
        </w:rPr>
      </w:pPr>
      <w:r>
        <w:rPr>
          <w:sz w:val="28"/>
          <w:szCs w:val="28"/>
        </w:rPr>
        <w:lastRenderedPageBreak/>
        <w:tab/>
      </w:r>
      <w:r>
        <w:rPr>
          <w:i/>
          <w:sz w:val="28"/>
          <w:szCs w:val="28"/>
        </w:rPr>
        <w:t xml:space="preserve">Tóm tắt: </w:t>
      </w:r>
      <w:r w:rsidR="00136A41">
        <w:rPr>
          <w:sz w:val="28"/>
          <w:szCs w:val="28"/>
        </w:rPr>
        <w:t xml:space="preserve">Kinh tế tuần hoàn là mô hình kinh tế trong đó các hoạt động thiết kế, sản xuất, dịch vụ đặt ra mục tiêu kéo dài tuổi thọ của vật chất và loại bỏ tác động tiêu cực đến môi trường. Trên thế giới, kinh tế tuần hoàn được coi là mô hình kinh tế đáp ứng yêu cầu về giải quyết ô nhiễm môi trường, ứng phó với biến đổi khí hậu gắn với mục tiêu phát triển bền vững. </w:t>
      </w:r>
      <w:r w:rsidR="00EE1623">
        <w:rPr>
          <w:sz w:val="28"/>
          <w:szCs w:val="28"/>
        </w:rPr>
        <w:t xml:space="preserve">Tại Việt Nam, việc ứng dụng kinh tế tuần hoàn gắn với phát triển bền vững, tăng trưởng xanh đang được quan tâm, đề cập nhiều hơn trong những năm gần đây. </w:t>
      </w:r>
      <w:r w:rsidR="00EC366B">
        <w:rPr>
          <w:sz w:val="28"/>
          <w:szCs w:val="28"/>
        </w:rPr>
        <w:t>Bài viết trao đổi về xu thế phát triển kinh tế tuần hoàn  gắn với phát triển bền vững trên thế giới, từ đó đưa ra một số khuyến nghị cho Việt Nam.</w:t>
      </w:r>
    </w:p>
    <w:p w:rsidR="00EC366B" w:rsidRDefault="00EC366B" w:rsidP="00760D0B">
      <w:pPr>
        <w:spacing w:after="0" w:line="312" w:lineRule="auto"/>
        <w:jc w:val="both"/>
        <w:rPr>
          <w:b/>
          <w:sz w:val="28"/>
          <w:szCs w:val="28"/>
        </w:rPr>
      </w:pPr>
      <w:r>
        <w:rPr>
          <w:b/>
          <w:sz w:val="28"/>
          <w:szCs w:val="28"/>
        </w:rPr>
        <w:t xml:space="preserve">8. </w:t>
      </w:r>
      <w:r w:rsidR="003915FC">
        <w:rPr>
          <w:b/>
          <w:sz w:val="28"/>
          <w:szCs w:val="28"/>
        </w:rPr>
        <w:t>AKP Mochta, Hà Minh Hiệp</w:t>
      </w:r>
    </w:p>
    <w:p w:rsidR="003915FC" w:rsidRDefault="003915FC" w:rsidP="00760D0B">
      <w:pPr>
        <w:spacing w:after="0" w:line="312" w:lineRule="auto"/>
        <w:jc w:val="both"/>
        <w:rPr>
          <w:b/>
          <w:i/>
          <w:sz w:val="28"/>
          <w:szCs w:val="28"/>
        </w:rPr>
      </w:pPr>
      <w:r>
        <w:rPr>
          <w:b/>
          <w:sz w:val="28"/>
          <w:szCs w:val="28"/>
        </w:rPr>
        <w:tab/>
      </w:r>
      <w:r>
        <w:rPr>
          <w:b/>
          <w:i/>
          <w:sz w:val="28"/>
          <w:szCs w:val="28"/>
        </w:rPr>
        <w:t>Đổi mới sáng tạo, góc nhìn từ doanh nghiệp và hàm ý về chính sách</w:t>
      </w:r>
    </w:p>
    <w:p w:rsidR="003915FC" w:rsidRDefault="003915FC" w:rsidP="00760D0B">
      <w:pPr>
        <w:spacing w:after="0" w:line="312" w:lineRule="auto"/>
        <w:jc w:val="both"/>
        <w:rPr>
          <w:sz w:val="28"/>
          <w:szCs w:val="28"/>
        </w:rPr>
      </w:pPr>
      <w:r>
        <w:rPr>
          <w:b/>
          <w:i/>
          <w:sz w:val="28"/>
          <w:szCs w:val="28"/>
        </w:rPr>
        <w:tab/>
      </w:r>
      <w:r>
        <w:rPr>
          <w:i/>
          <w:sz w:val="28"/>
          <w:szCs w:val="28"/>
        </w:rPr>
        <w:t xml:space="preserve">Nguồn trích: </w:t>
      </w:r>
      <w:r w:rsidR="00C538E1">
        <w:rPr>
          <w:sz w:val="28"/>
          <w:szCs w:val="28"/>
        </w:rPr>
        <w:t>Tạp chí Cộng sản, Số 961/2021; Tr. 53 - 57</w:t>
      </w:r>
    </w:p>
    <w:p w:rsidR="00C538E1" w:rsidRDefault="00C538E1" w:rsidP="00760D0B">
      <w:pPr>
        <w:spacing w:after="0" w:line="312" w:lineRule="auto"/>
        <w:jc w:val="both"/>
        <w:rPr>
          <w:sz w:val="28"/>
          <w:szCs w:val="28"/>
        </w:rPr>
      </w:pPr>
      <w:r>
        <w:rPr>
          <w:sz w:val="28"/>
          <w:szCs w:val="28"/>
        </w:rPr>
        <w:tab/>
      </w:r>
      <w:r>
        <w:rPr>
          <w:i/>
          <w:sz w:val="28"/>
          <w:szCs w:val="28"/>
        </w:rPr>
        <w:t xml:space="preserve">Từ khóa: </w:t>
      </w:r>
      <w:r w:rsidR="00484C60">
        <w:rPr>
          <w:sz w:val="28"/>
          <w:szCs w:val="28"/>
        </w:rPr>
        <w:t>Đổi mới, Sáng tạo, Doanh nghiệp</w:t>
      </w:r>
    </w:p>
    <w:p w:rsidR="00484C60" w:rsidRDefault="00484C60" w:rsidP="00760D0B">
      <w:pPr>
        <w:spacing w:after="0" w:line="312" w:lineRule="auto"/>
        <w:jc w:val="both"/>
        <w:rPr>
          <w:sz w:val="28"/>
          <w:szCs w:val="28"/>
        </w:rPr>
      </w:pPr>
      <w:r>
        <w:rPr>
          <w:sz w:val="28"/>
          <w:szCs w:val="28"/>
        </w:rPr>
        <w:tab/>
      </w:r>
      <w:r>
        <w:rPr>
          <w:i/>
          <w:sz w:val="28"/>
          <w:szCs w:val="28"/>
        </w:rPr>
        <w:t xml:space="preserve">Tóm tắt: </w:t>
      </w:r>
      <w:r w:rsidR="000D62E0">
        <w:rPr>
          <w:sz w:val="28"/>
          <w:szCs w:val="28"/>
        </w:rPr>
        <w:t xml:space="preserve">Khu vực doanh nghiệp năng động, phát triển dựa trên đổi mới sáng tạo là yếu tố quyết định cho sự thành công của các hệ sinh thái đổi mới sáng tạo trên thế giới nói chung và Việt Nam nói riêng. Bài viết đề cập đến đổi mới sáng tạo nhìn từ những tiến bộ khoa học - công nghệ mới. </w:t>
      </w:r>
      <w:r w:rsidR="00103AEB">
        <w:rPr>
          <w:sz w:val="28"/>
          <w:szCs w:val="28"/>
        </w:rPr>
        <w:t>Đổi mới sáng tạo trong các doanh nghiệp Việ</w:t>
      </w:r>
      <w:r w:rsidR="00B9418E">
        <w:rPr>
          <w:sz w:val="28"/>
          <w:szCs w:val="28"/>
        </w:rPr>
        <w:t>t Nam và đề xuất một số hàm ý chính sách cho Việt Nam.</w:t>
      </w:r>
    </w:p>
    <w:p w:rsidR="00B9418E" w:rsidRDefault="00B9418E" w:rsidP="00760D0B">
      <w:pPr>
        <w:spacing w:after="0" w:line="312" w:lineRule="auto"/>
        <w:jc w:val="both"/>
        <w:rPr>
          <w:b/>
          <w:sz w:val="28"/>
          <w:szCs w:val="28"/>
        </w:rPr>
      </w:pPr>
      <w:r>
        <w:rPr>
          <w:b/>
          <w:sz w:val="28"/>
          <w:szCs w:val="28"/>
        </w:rPr>
        <w:t xml:space="preserve">9. </w:t>
      </w:r>
      <w:r w:rsidR="00C86D21">
        <w:rPr>
          <w:b/>
          <w:sz w:val="28"/>
          <w:szCs w:val="28"/>
        </w:rPr>
        <w:t>Phạm Thị Thu Lan</w:t>
      </w:r>
    </w:p>
    <w:p w:rsidR="00C86D21" w:rsidRDefault="00C86D21" w:rsidP="00760D0B">
      <w:pPr>
        <w:spacing w:after="0" w:line="312" w:lineRule="auto"/>
        <w:jc w:val="both"/>
        <w:rPr>
          <w:b/>
          <w:i/>
          <w:sz w:val="28"/>
          <w:szCs w:val="28"/>
        </w:rPr>
      </w:pPr>
      <w:r>
        <w:rPr>
          <w:b/>
          <w:sz w:val="28"/>
          <w:szCs w:val="28"/>
        </w:rPr>
        <w:tab/>
      </w:r>
      <w:r>
        <w:rPr>
          <w:b/>
          <w:i/>
          <w:sz w:val="28"/>
          <w:szCs w:val="28"/>
        </w:rPr>
        <w:t>Thị trường lao động trong nền kinh tế thị trường hiện đại, đầy đủ</w:t>
      </w:r>
    </w:p>
    <w:p w:rsidR="00C86D21" w:rsidRDefault="00C86D21" w:rsidP="00760D0B">
      <w:pPr>
        <w:spacing w:after="0" w:line="312" w:lineRule="auto"/>
        <w:jc w:val="both"/>
        <w:rPr>
          <w:sz w:val="28"/>
          <w:szCs w:val="28"/>
        </w:rPr>
      </w:pPr>
      <w:r>
        <w:rPr>
          <w:b/>
          <w:i/>
          <w:sz w:val="28"/>
          <w:szCs w:val="28"/>
        </w:rPr>
        <w:tab/>
      </w:r>
      <w:r w:rsidR="008202A9">
        <w:rPr>
          <w:i/>
          <w:sz w:val="28"/>
          <w:szCs w:val="28"/>
        </w:rPr>
        <w:t xml:space="preserve">Nguồn trích: </w:t>
      </w:r>
      <w:r w:rsidR="008202A9">
        <w:rPr>
          <w:sz w:val="28"/>
          <w:szCs w:val="28"/>
        </w:rPr>
        <w:t>Tạp chí Cộng sản, Số 961/2021; Tr. 64 - 68</w:t>
      </w:r>
    </w:p>
    <w:p w:rsidR="008202A9" w:rsidRDefault="008202A9" w:rsidP="00760D0B">
      <w:pPr>
        <w:spacing w:after="0" w:line="312" w:lineRule="auto"/>
        <w:jc w:val="both"/>
        <w:rPr>
          <w:sz w:val="28"/>
          <w:szCs w:val="28"/>
        </w:rPr>
      </w:pPr>
      <w:r>
        <w:rPr>
          <w:sz w:val="28"/>
          <w:szCs w:val="28"/>
        </w:rPr>
        <w:tab/>
      </w:r>
      <w:r>
        <w:rPr>
          <w:i/>
          <w:sz w:val="28"/>
          <w:szCs w:val="28"/>
        </w:rPr>
        <w:t xml:space="preserve">Từ khóa: </w:t>
      </w:r>
      <w:r w:rsidR="00AB3012">
        <w:rPr>
          <w:sz w:val="28"/>
          <w:szCs w:val="28"/>
        </w:rPr>
        <w:t>Thị trường lao động, Kinh tế thị trường</w:t>
      </w:r>
    </w:p>
    <w:p w:rsidR="00AB3012" w:rsidRDefault="00AB3012" w:rsidP="00760D0B">
      <w:pPr>
        <w:spacing w:after="0" w:line="312" w:lineRule="auto"/>
        <w:jc w:val="both"/>
        <w:rPr>
          <w:sz w:val="28"/>
          <w:szCs w:val="28"/>
        </w:rPr>
      </w:pPr>
      <w:r>
        <w:rPr>
          <w:sz w:val="28"/>
          <w:szCs w:val="28"/>
        </w:rPr>
        <w:tab/>
      </w:r>
      <w:r>
        <w:rPr>
          <w:i/>
          <w:sz w:val="28"/>
          <w:szCs w:val="28"/>
        </w:rPr>
        <w:t xml:space="preserve">Tóm tắt: </w:t>
      </w:r>
      <w:r w:rsidR="00717A20">
        <w:rPr>
          <w:sz w:val="28"/>
          <w:szCs w:val="28"/>
        </w:rPr>
        <w:t>Bài viết đề cập đến các đặc điểm của nền kinh tế thị trường hiện đại, đầy đủ</w:t>
      </w:r>
      <w:r w:rsidR="00CA7B2C">
        <w:rPr>
          <w:sz w:val="28"/>
          <w:szCs w:val="28"/>
        </w:rPr>
        <w:t xml:space="preserve"> và các đặc điểm của thị trường lao động cạnh tranh hoàn hảo. </w:t>
      </w:r>
      <w:r w:rsidR="0028104C">
        <w:rPr>
          <w:sz w:val="28"/>
          <w:szCs w:val="28"/>
        </w:rPr>
        <w:t>Phân tích cơ hội và thách thức về xây dựng thị trường lao động ở Việt Nam.</w:t>
      </w:r>
    </w:p>
    <w:p w:rsidR="0028104C" w:rsidRDefault="0028104C" w:rsidP="00760D0B">
      <w:pPr>
        <w:spacing w:after="0" w:line="312" w:lineRule="auto"/>
        <w:jc w:val="both"/>
        <w:rPr>
          <w:b/>
          <w:sz w:val="28"/>
          <w:szCs w:val="28"/>
        </w:rPr>
      </w:pPr>
      <w:r>
        <w:rPr>
          <w:b/>
          <w:sz w:val="28"/>
          <w:szCs w:val="28"/>
        </w:rPr>
        <w:t>10. Nguyễn Hoài Nam</w:t>
      </w:r>
    </w:p>
    <w:p w:rsidR="0028104C" w:rsidRDefault="0028104C" w:rsidP="00760D0B">
      <w:pPr>
        <w:spacing w:after="0" w:line="312" w:lineRule="auto"/>
        <w:jc w:val="both"/>
        <w:rPr>
          <w:b/>
          <w:i/>
          <w:sz w:val="28"/>
          <w:szCs w:val="28"/>
        </w:rPr>
      </w:pPr>
      <w:r>
        <w:rPr>
          <w:b/>
          <w:sz w:val="28"/>
          <w:szCs w:val="28"/>
        </w:rPr>
        <w:tab/>
      </w:r>
      <w:r>
        <w:rPr>
          <w:b/>
          <w:i/>
          <w:sz w:val="28"/>
          <w:szCs w:val="28"/>
        </w:rPr>
        <w:t>Kinh tế thế giới năm 2020: Triển vọng và một số vấn đề đặt ra đối với kinh tế Việt Nam thời gian tới</w:t>
      </w:r>
    </w:p>
    <w:p w:rsidR="0028104C" w:rsidRDefault="0028104C"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 xml:space="preserve">Tạp chí Cộng sản, Số 961/2021; Tr. </w:t>
      </w:r>
      <w:r w:rsidR="00B02674">
        <w:rPr>
          <w:sz w:val="28"/>
          <w:szCs w:val="28"/>
        </w:rPr>
        <w:t>100 - 106</w:t>
      </w:r>
    </w:p>
    <w:p w:rsidR="00B02674" w:rsidRDefault="00B02674" w:rsidP="00760D0B">
      <w:pPr>
        <w:spacing w:after="0" w:line="312" w:lineRule="auto"/>
        <w:jc w:val="both"/>
        <w:rPr>
          <w:sz w:val="28"/>
          <w:szCs w:val="28"/>
        </w:rPr>
      </w:pPr>
      <w:r>
        <w:rPr>
          <w:sz w:val="28"/>
          <w:szCs w:val="28"/>
        </w:rPr>
        <w:tab/>
      </w:r>
      <w:r>
        <w:rPr>
          <w:i/>
          <w:sz w:val="28"/>
          <w:szCs w:val="28"/>
        </w:rPr>
        <w:t xml:space="preserve">Từ khóa: </w:t>
      </w:r>
      <w:r w:rsidR="00D127C6">
        <w:rPr>
          <w:sz w:val="28"/>
          <w:szCs w:val="28"/>
        </w:rPr>
        <w:t>Kinh tế thế giới, Kinh tế Việt Nam</w:t>
      </w:r>
    </w:p>
    <w:p w:rsidR="00D127C6" w:rsidRDefault="00D127C6" w:rsidP="00760D0B">
      <w:pPr>
        <w:spacing w:after="0" w:line="312" w:lineRule="auto"/>
        <w:jc w:val="both"/>
        <w:rPr>
          <w:sz w:val="28"/>
          <w:szCs w:val="28"/>
        </w:rPr>
      </w:pPr>
      <w:r>
        <w:rPr>
          <w:sz w:val="28"/>
          <w:szCs w:val="28"/>
        </w:rPr>
        <w:tab/>
      </w:r>
      <w:r>
        <w:rPr>
          <w:i/>
          <w:sz w:val="28"/>
          <w:szCs w:val="28"/>
        </w:rPr>
        <w:t xml:space="preserve">Tóm tắt: </w:t>
      </w:r>
      <w:r w:rsidR="00983779">
        <w:rPr>
          <w:sz w:val="28"/>
          <w:szCs w:val="28"/>
        </w:rPr>
        <w:t>Năm 2020, dưới tác động của dịch bệnh Covid-19 cộng hưởng với cuộc cách mạng công nghiệp 4.0 và cạnh tranh chiến lược quyết liệt giữa các nước lớn, kinh tế thế giới có nhiều biến chuyển phức tạp, thúc đẩy nhiều xu hướng lớn phát triển với biểu hiện mới. Bài viết đề cập đến bức tranh kinh tế thế giới năm 2020; dự báo triển vọng năm 2021 và phân tích một số vấn đề đặt ra đối với kinh tế Việt Nam.</w:t>
      </w:r>
    </w:p>
    <w:p w:rsidR="00983779" w:rsidRDefault="00983779" w:rsidP="00760D0B">
      <w:pPr>
        <w:spacing w:after="0" w:line="312" w:lineRule="auto"/>
        <w:jc w:val="both"/>
        <w:rPr>
          <w:b/>
          <w:sz w:val="28"/>
          <w:szCs w:val="28"/>
        </w:rPr>
      </w:pPr>
      <w:r>
        <w:rPr>
          <w:b/>
          <w:sz w:val="28"/>
          <w:szCs w:val="28"/>
        </w:rPr>
        <w:t xml:space="preserve">11. </w:t>
      </w:r>
      <w:r w:rsidR="00142AEB">
        <w:rPr>
          <w:b/>
          <w:sz w:val="28"/>
          <w:szCs w:val="28"/>
        </w:rPr>
        <w:t>Nguyễn Thị Tuyết Trinh</w:t>
      </w:r>
    </w:p>
    <w:p w:rsidR="00142AEB" w:rsidRDefault="00142AEB" w:rsidP="00760D0B">
      <w:pPr>
        <w:spacing w:after="0" w:line="312" w:lineRule="auto"/>
        <w:jc w:val="both"/>
        <w:rPr>
          <w:b/>
          <w:i/>
          <w:sz w:val="28"/>
          <w:szCs w:val="28"/>
        </w:rPr>
      </w:pPr>
      <w:r>
        <w:rPr>
          <w:b/>
          <w:sz w:val="28"/>
          <w:szCs w:val="28"/>
        </w:rPr>
        <w:lastRenderedPageBreak/>
        <w:tab/>
      </w:r>
      <w:r>
        <w:rPr>
          <w:b/>
          <w:i/>
          <w:sz w:val="28"/>
          <w:szCs w:val="28"/>
        </w:rPr>
        <w:t>Nhìn lại bức tranh xuất - nhập khẩu của Việt Nam năm 2020 và một vài nhận định cho năm 2021</w:t>
      </w:r>
    </w:p>
    <w:p w:rsidR="00142AEB" w:rsidRDefault="00142AEB" w:rsidP="00760D0B">
      <w:pPr>
        <w:spacing w:after="0" w:line="312" w:lineRule="auto"/>
        <w:jc w:val="both"/>
        <w:rPr>
          <w:sz w:val="28"/>
          <w:szCs w:val="28"/>
        </w:rPr>
      </w:pPr>
      <w:r>
        <w:rPr>
          <w:b/>
          <w:i/>
          <w:sz w:val="28"/>
          <w:szCs w:val="28"/>
        </w:rPr>
        <w:tab/>
      </w:r>
      <w:r>
        <w:rPr>
          <w:i/>
          <w:sz w:val="28"/>
          <w:szCs w:val="28"/>
        </w:rPr>
        <w:t xml:space="preserve">Nguồn trích: </w:t>
      </w:r>
      <w:r w:rsidR="00263EE9">
        <w:rPr>
          <w:sz w:val="28"/>
          <w:szCs w:val="28"/>
        </w:rPr>
        <w:t>Tạp chí Kinh tế và Dự báo, Số 5/2021; Tr. 7 - 10</w:t>
      </w:r>
    </w:p>
    <w:p w:rsidR="00263EE9" w:rsidRDefault="00263EE9" w:rsidP="00760D0B">
      <w:pPr>
        <w:spacing w:after="0" w:line="312" w:lineRule="auto"/>
        <w:jc w:val="both"/>
        <w:rPr>
          <w:sz w:val="28"/>
          <w:szCs w:val="28"/>
        </w:rPr>
      </w:pPr>
      <w:r>
        <w:rPr>
          <w:sz w:val="28"/>
          <w:szCs w:val="28"/>
        </w:rPr>
        <w:tab/>
      </w:r>
      <w:r>
        <w:rPr>
          <w:i/>
          <w:sz w:val="28"/>
          <w:szCs w:val="28"/>
        </w:rPr>
        <w:t xml:space="preserve">Từ khóa: </w:t>
      </w:r>
      <w:r w:rsidR="00AF378E">
        <w:rPr>
          <w:sz w:val="28"/>
          <w:szCs w:val="28"/>
        </w:rPr>
        <w:t>Xuất khẩu, Nhập khẩu, Thương mại, Việt Nam</w:t>
      </w:r>
    </w:p>
    <w:p w:rsidR="00AF378E" w:rsidRDefault="00AF378E" w:rsidP="00760D0B">
      <w:pPr>
        <w:spacing w:after="0" w:line="312" w:lineRule="auto"/>
        <w:jc w:val="both"/>
        <w:rPr>
          <w:sz w:val="28"/>
          <w:szCs w:val="28"/>
        </w:rPr>
      </w:pPr>
      <w:r>
        <w:rPr>
          <w:sz w:val="28"/>
          <w:szCs w:val="28"/>
        </w:rPr>
        <w:tab/>
      </w:r>
      <w:r>
        <w:rPr>
          <w:i/>
          <w:sz w:val="28"/>
          <w:szCs w:val="28"/>
        </w:rPr>
        <w:t xml:space="preserve">Tóm tắt: </w:t>
      </w:r>
      <w:r w:rsidR="00A93D1C">
        <w:rPr>
          <w:sz w:val="28"/>
          <w:szCs w:val="28"/>
        </w:rPr>
        <w:t xml:space="preserve">Bài viết khái quát bức tranh xuất, nhập khẩu của Việt Nam năm 2020: Những kết quả đạt được và một số khó khăn, vướng mắc. </w:t>
      </w:r>
      <w:r w:rsidR="000B4F4A">
        <w:rPr>
          <w:sz w:val="28"/>
          <w:szCs w:val="28"/>
        </w:rPr>
        <w:t>Phân tích yếu tố tác động tới xuất, nhập khẩu của nước ta năm 2021 và đề xuất giải pháp cần thực hiện.</w:t>
      </w:r>
    </w:p>
    <w:p w:rsidR="000B4F4A" w:rsidRDefault="000B4F4A" w:rsidP="00760D0B">
      <w:pPr>
        <w:spacing w:after="0" w:line="312" w:lineRule="auto"/>
        <w:jc w:val="both"/>
        <w:rPr>
          <w:b/>
          <w:sz w:val="28"/>
          <w:szCs w:val="28"/>
        </w:rPr>
      </w:pPr>
      <w:r>
        <w:rPr>
          <w:b/>
          <w:sz w:val="28"/>
          <w:szCs w:val="28"/>
        </w:rPr>
        <w:t xml:space="preserve">12. </w:t>
      </w:r>
      <w:r w:rsidR="006912E4">
        <w:rPr>
          <w:b/>
          <w:sz w:val="28"/>
          <w:szCs w:val="28"/>
        </w:rPr>
        <w:t>Phan Thị Minh Hiền, Lương Văn Khôi</w:t>
      </w:r>
    </w:p>
    <w:p w:rsidR="006912E4" w:rsidRDefault="006912E4" w:rsidP="00760D0B">
      <w:pPr>
        <w:spacing w:after="0" w:line="312" w:lineRule="auto"/>
        <w:jc w:val="both"/>
        <w:rPr>
          <w:b/>
          <w:i/>
          <w:sz w:val="28"/>
          <w:szCs w:val="28"/>
        </w:rPr>
      </w:pPr>
      <w:r>
        <w:rPr>
          <w:b/>
          <w:sz w:val="28"/>
          <w:szCs w:val="28"/>
        </w:rPr>
        <w:tab/>
      </w:r>
      <w:r>
        <w:rPr>
          <w:b/>
          <w:i/>
          <w:sz w:val="28"/>
          <w:szCs w:val="28"/>
        </w:rPr>
        <w:t>Năng suất lao động Việt Nam giai đoạn 2011 - 2018</w:t>
      </w:r>
    </w:p>
    <w:p w:rsidR="00EB6C55" w:rsidRDefault="00EB6C55"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5/2021; Tr. 11 - 15</w:t>
      </w:r>
    </w:p>
    <w:p w:rsidR="00EB6C55" w:rsidRDefault="00EB6C55" w:rsidP="00760D0B">
      <w:pPr>
        <w:spacing w:after="0" w:line="312" w:lineRule="auto"/>
        <w:jc w:val="both"/>
        <w:rPr>
          <w:sz w:val="28"/>
          <w:szCs w:val="28"/>
        </w:rPr>
      </w:pPr>
      <w:r>
        <w:rPr>
          <w:sz w:val="28"/>
          <w:szCs w:val="28"/>
        </w:rPr>
        <w:tab/>
      </w:r>
      <w:r>
        <w:rPr>
          <w:i/>
          <w:sz w:val="28"/>
          <w:szCs w:val="28"/>
        </w:rPr>
        <w:t xml:space="preserve">Từ khóa: </w:t>
      </w:r>
      <w:r w:rsidR="00C51421">
        <w:rPr>
          <w:sz w:val="28"/>
          <w:szCs w:val="28"/>
        </w:rPr>
        <w:t>Năng suất lao động, Việt Nam</w:t>
      </w:r>
    </w:p>
    <w:p w:rsidR="00C51421" w:rsidRDefault="00C51421" w:rsidP="00760D0B">
      <w:pPr>
        <w:spacing w:after="0" w:line="312" w:lineRule="auto"/>
        <w:jc w:val="both"/>
        <w:rPr>
          <w:sz w:val="28"/>
          <w:szCs w:val="28"/>
        </w:rPr>
      </w:pPr>
      <w:r>
        <w:rPr>
          <w:sz w:val="28"/>
          <w:szCs w:val="28"/>
        </w:rPr>
        <w:tab/>
      </w:r>
      <w:r>
        <w:rPr>
          <w:i/>
          <w:sz w:val="28"/>
          <w:szCs w:val="28"/>
        </w:rPr>
        <w:t xml:space="preserve">Tóm tắt: </w:t>
      </w:r>
      <w:r w:rsidR="002144C0">
        <w:rPr>
          <w:sz w:val="28"/>
          <w:szCs w:val="28"/>
        </w:rPr>
        <w:t>Bài viết phân tích tỷ trọng đóng góp của năng suất lao động trong mức tăng trưởng kinh tế theo thành phần kinh tế và các ngành kinh tế của Việt Nam giai đoạn 2011 - 2018 để làm cơ sở đưa ra hàm ý chính sách thúc đẩy năng suất lao động của Việt Nam trong giai đoạn kế tiếp.</w:t>
      </w:r>
    </w:p>
    <w:p w:rsidR="002144C0" w:rsidRDefault="002144C0" w:rsidP="00760D0B">
      <w:pPr>
        <w:spacing w:after="0" w:line="312" w:lineRule="auto"/>
        <w:jc w:val="both"/>
        <w:rPr>
          <w:b/>
          <w:sz w:val="28"/>
          <w:szCs w:val="28"/>
        </w:rPr>
      </w:pPr>
      <w:r>
        <w:rPr>
          <w:b/>
          <w:sz w:val="28"/>
          <w:szCs w:val="28"/>
        </w:rPr>
        <w:t xml:space="preserve">13. </w:t>
      </w:r>
      <w:r w:rsidR="00394B4D">
        <w:rPr>
          <w:b/>
          <w:sz w:val="28"/>
          <w:szCs w:val="28"/>
        </w:rPr>
        <w:t>Đỗ Văn Thắng</w:t>
      </w:r>
    </w:p>
    <w:p w:rsidR="00394B4D" w:rsidRDefault="00394B4D" w:rsidP="00760D0B">
      <w:pPr>
        <w:spacing w:after="0" w:line="312" w:lineRule="auto"/>
        <w:jc w:val="both"/>
        <w:rPr>
          <w:b/>
          <w:i/>
          <w:sz w:val="28"/>
          <w:szCs w:val="28"/>
        </w:rPr>
      </w:pPr>
      <w:r>
        <w:rPr>
          <w:b/>
          <w:sz w:val="28"/>
          <w:szCs w:val="28"/>
        </w:rPr>
        <w:tab/>
      </w:r>
      <w:r>
        <w:rPr>
          <w:b/>
          <w:i/>
          <w:sz w:val="28"/>
          <w:szCs w:val="28"/>
        </w:rPr>
        <w:t>Giải pháp phát triển kinh tế tập thể, hợp tác xã trong thời gian tới</w:t>
      </w:r>
    </w:p>
    <w:p w:rsidR="00394B4D" w:rsidRDefault="00394B4D"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5/2021; Tr. 16 - 18</w:t>
      </w:r>
    </w:p>
    <w:p w:rsidR="00394B4D" w:rsidRDefault="00394B4D" w:rsidP="00760D0B">
      <w:pPr>
        <w:spacing w:after="0" w:line="312" w:lineRule="auto"/>
        <w:jc w:val="both"/>
        <w:rPr>
          <w:sz w:val="28"/>
          <w:szCs w:val="28"/>
        </w:rPr>
      </w:pPr>
      <w:r>
        <w:rPr>
          <w:sz w:val="28"/>
          <w:szCs w:val="28"/>
        </w:rPr>
        <w:tab/>
      </w:r>
      <w:r>
        <w:rPr>
          <w:i/>
          <w:sz w:val="28"/>
          <w:szCs w:val="28"/>
        </w:rPr>
        <w:t xml:space="preserve">Từ khóa: </w:t>
      </w:r>
      <w:r w:rsidR="008E2FAA">
        <w:rPr>
          <w:sz w:val="28"/>
          <w:szCs w:val="28"/>
        </w:rPr>
        <w:t>Kinh tế tập thể, Hợp tác xã, Việt Nam</w:t>
      </w:r>
    </w:p>
    <w:p w:rsidR="008E2FAA" w:rsidRDefault="008E2FAA" w:rsidP="00760D0B">
      <w:pPr>
        <w:spacing w:after="0" w:line="312" w:lineRule="auto"/>
        <w:jc w:val="both"/>
        <w:rPr>
          <w:sz w:val="28"/>
          <w:szCs w:val="28"/>
        </w:rPr>
      </w:pPr>
      <w:r>
        <w:rPr>
          <w:sz w:val="28"/>
          <w:szCs w:val="28"/>
        </w:rPr>
        <w:tab/>
      </w:r>
      <w:r>
        <w:rPr>
          <w:i/>
          <w:sz w:val="28"/>
          <w:szCs w:val="28"/>
        </w:rPr>
        <w:t xml:space="preserve">Tóm tắt: </w:t>
      </w:r>
      <w:r w:rsidR="007451AC">
        <w:rPr>
          <w:sz w:val="28"/>
          <w:szCs w:val="28"/>
        </w:rPr>
        <w:t xml:space="preserve">Phát triển kinh tế tập thể, mà nòng cốt là hợp tác xã là chủ trương lớn, nhất quán của Đảng và Nhà nước trong nền kinh tế thị trường định hướng xã hội chủ nghĩa. Bài viết khái quát chủ trương, chính sách về phát triển kinh tế tập thể, hợp tác xã. </w:t>
      </w:r>
      <w:r w:rsidR="00185D16">
        <w:rPr>
          <w:sz w:val="28"/>
          <w:szCs w:val="28"/>
        </w:rPr>
        <w:t>Phân tích thực trạng phát triển của thành phần kinh tế này và đề xuất một số giải pháp để nâng cao hiệu quả hoạt động trong thời gian tới.</w:t>
      </w:r>
    </w:p>
    <w:p w:rsidR="00185D16" w:rsidRDefault="00185D16" w:rsidP="00760D0B">
      <w:pPr>
        <w:spacing w:after="0" w:line="312" w:lineRule="auto"/>
        <w:jc w:val="both"/>
        <w:rPr>
          <w:b/>
          <w:sz w:val="28"/>
          <w:szCs w:val="28"/>
        </w:rPr>
      </w:pPr>
      <w:r>
        <w:rPr>
          <w:b/>
          <w:sz w:val="28"/>
          <w:szCs w:val="28"/>
        </w:rPr>
        <w:t xml:space="preserve">14. </w:t>
      </w:r>
      <w:r w:rsidR="00897132">
        <w:rPr>
          <w:b/>
          <w:sz w:val="28"/>
          <w:szCs w:val="28"/>
        </w:rPr>
        <w:t>Hoàng Anh Hoàng, Nguyễn Thị Oanh</w:t>
      </w:r>
    </w:p>
    <w:p w:rsidR="00897132" w:rsidRDefault="00897132" w:rsidP="00760D0B">
      <w:pPr>
        <w:spacing w:after="0" w:line="312" w:lineRule="auto"/>
        <w:jc w:val="both"/>
        <w:rPr>
          <w:b/>
          <w:i/>
          <w:sz w:val="28"/>
          <w:szCs w:val="28"/>
        </w:rPr>
      </w:pPr>
      <w:r>
        <w:rPr>
          <w:b/>
          <w:sz w:val="28"/>
          <w:szCs w:val="28"/>
        </w:rPr>
        <w:tab/>
      </w:r>
      <w:r w:rsidR="00693834">
        <w:rPr>
          <w:b/>
          <w:i/>
          <w:sz w:val="28"/>
          <w:szCs w:val="28"/>
        </w:rPr>
        <w:t>Phát triển kinh tế tuần hoàn ở vùng KTTĐ phía Nam: Một số mô hình thành công và những vấn đề đặt ra</w:t>
      </w:r>
    </w:p>
    <w:p w:rsidR="00693834" w:rsidRDefault="00693834"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5/2021; Tr. 31 - 34</w:t>
      </w:r>
    </w:p>
    <w:p w:rsidR="00693834" w:rsidRDefault="00693834" w:rsidP="00760D0B">
      <w:pPr>
        <w:spacing w:after="0" w:line="312" w:lineRule="auto"/>
        <w:jc w:val="both"/>
        <w:rPr>
          <w:sz w:val="28"/>
          <w:szCs w:val="28"/>
        </w:rPr>
      </w:pPr>
      <w:r>
        <w:rPr>
          <w:sz w:val="28"/>
          <w:szCs w:val="28"/>
        </w:rPr>
        <w:tab/>
      </w:r>
      <w:r>
        <w:rPr>
          <w:i/>
          <w:sz w:val="28"/>
          <w:szCs w:val="28"/>
        </w:rPr>
        <w:t xml:space="preserve">Từ khóa: </w:t>
      </w:r>
      <w:r w:rsidR="00167C33">
        <w:rPr>
          <w:sz w:val="28"/>
          <w:szCs w:val="28"/>
        </w:rPr>
        <w:t>Kinh tế tuần hoàn, Vùng kinh tế trọng điểm, Nam Bộ, Việt Nam</w:t>
      </w:r>
    </w:p>
    <w:p w:rsidR="00167C33" w:rsidRDefault="00167C33" w:rsidP="00760D0B">
      <w:pPr>
        <w:spacing w:after="0" w:line="312" w:lineRule="auto"/>
        <w:jc w:val="both"/>
        <w:rPr>
          <w:sz w:val="28"/>
          <w:szCs w:val="28"/>
        </w:rPr>
      </w:pPr>
      <w:r>
        <w:rPr>
          <w:sz w:val="28"/>
          <w:szCs w:val="28"/>
        </w:rPr>
        <w:tab/>
      </w:r>
      <w:r>
        <w:rPr>
          <w:i/>
          <w:sz w:val="28"/>
          <w:szCs w:val="28"/>
        </w:rPr>
        <w:t xml:space="preserve">Tóm tắt: </w:t>
      </w:r>
      <w:r w:rsidR="00EE023C">
        <w:rPr>
          <w:sz w:val="28"/>
          <w:szCs w:val="28"/>
        </w:rPr>
        <w:t>Kinh tế tuần hoàn là một mô hình kinh tế trong đó các hoạt động thiết kế, sản xuất và dịch vụ đặt ra mục tiêu kéo dài tuổi thọ của vật chất và loại bỏ tác động tiêu cực đến môi trường. Đây là một mô hình ưu việt, loại bỏ việc tạo ra</w:t>
      </w:r>
      <w:r w:rsidR="00FA654B">
        <w:rPr>
          <w:sz w:val="28"/>
          <w:szCs w:val="28"/>
        </w:rPr>
        <w:t xml:space="preserve"> rác thải, do đó mục tiêu xa hơn là phát triển kinh tế đi đôi với bảo vệ môi trường, hướng tới phát triển bền vững. Từ nghiên cứu một số mô hình thành công và thách thức trong phát triển kinh </w:t>
      </w:r>
      <w:r w:rsidR="00FA654B">
        <w:rPr>
          <w:sz w:val="28"/>
          <w:szCs w:val="28"/>
        </w:rPr>
        <w:lastRenderedPageBreak/>
        <w:t>tế tuần hoàn ở vùng kinh tế trọng điểm phía Nam, bài viết đề xuất một số giải pháp để thực hiện thực hóa và phát triển nền kinh tế tuần hoàn vùng trong thời gian tới.</w:t>
      </w:r>
    </w:p>
    <w:p w:rsidR="00FA654B" w:rsidRDefault="00FA654B" w:rsidP="00760D0B">
      <w:pPr>
        <w:spacing w:after="0" w:line="312" w:lineRule="auto"/>
        <w:jc w:val="both"/>
        <w:rPr>
          <w:b/>
          <w:sz w:val="28"/>
          <w:szCs w:val="28"/>
        </w:rPr>
      </w:pPr>
      <w:r>
        <w:rPr>
          <w:b/>
          <w:sz w:val="28"/>
          <w:szCs w:val="28"/>
        </w:rPr>
        <w:t xml:space="preserve">15. </w:t>
      </w:r>
      <w:r w:rsidR="00B00C19">
        <w:rPr>
          <w:b/>
          <w:sz w:val="28"/>
          <w:szCs w:val="28"/>
        </w:rPr>
        <w:t>Mai Nguyễn Châu Ngân</w:t>
      </w:r>
    </w:p>
    <w:p w:rsidR="00B00C19" w:rsidRDefault="00B00C19" w:rsidP="00760D0B">
      <w:pPr>
        <w:spacing w:after="0" w:line="312" w:lineRule="auto"/>
        <w:jc w:val="both"/>
        <w:rPr>
          <w:b/>
          <w:i/>
          <w:sz w:val="28"/>
          <w:szCs w:val="28"/>
        </w:rPr>
      </w:pPr>
      <w:r>
        <w:rPr>
          <w:b/>
          <w:sz w:val="28"/>
          <w:szCs w:val="28"/>
        </w:rPr>
        <w:tab/>
      </w:r>
      <w:r>
        <w:rPr>
          <w:b/>
          <w:i/>
          <w:sz w:val="28"/>
          <w:szCs w:val="28"/>
        </w:rPr>
        <w:t>Quản trị nguồn nhân lực số của Việt Nam trong bối cảnh Cách mạng công nghiệp 4.0</w:t>
      </w:r>
    </w:p>
    <w:p w:rsidR="00B00C19" w:rsidRDefault="00B00C19" w:rsidP="00760D0B">
      <w:pPr>
        <w:spacing w:after="0" w:line="312" w:lineRule="auto"/>
        <w:jc w:val="both"/>
        <w:rPr>
          <w:sz w:val="28"/>
          <w:szCs w:val="28"/>
        </w:rPr>
      </w:pPr>
      <w:r>
        <w:rPr>
          <w:b/>
          <w:i/>
          <w:sz w:val="28"/>
          <w:szCs w:val="28"/>
        </w:rPr>
        <w:tab/>
      </w:r>
      <w:r w:rsidR="004C27D3">
        <w:rPr>
          <w:i/>
          <w:sz w:val="28"/>
          <w:szCs w:val="28"/>
        </w:rPr>
        <w:t xml:space="preserve">Nguồn trích: </w:t>
      </w:r>
      <w:r w:rsidR="004C27D3">
        <w:rPr>
          <w:sz w:val="28"/>
          <w:szCs w:val="28"/>
        </w:rPr>
        <w:t>Tạp chí Kinh tế và Dự báo, Số 5/2021; Tr. 44 - 46</w:t>
      </w:r>
    </w:p>
    <w:p w:rsidR="004C27D3" w:rsidRDefault="004C27D3" w:rsidP="00760D0B">
      <w:pPr>
        <w:spacing w:after="0" w:line="312" w:lineRule="auto"/>
        <w:jc w:val="both"/>
        <w:rPr>
          <w:sz w:val="28"/>
          <w:szCs w:val="28"/>
        </w:rPr>
      </w:pPr>
      <w:r>
        <w:rPr>
          <w:sz w:val="28"/>
          <w:szCs w:val="28"/>
        </w:rPr>
        <w:tab/>
      </w:r>
      <w:r>
        <w:rPr>
          <w:i/>
          <w:sz w:val="28"/>
          <w:szCs w:val="28"/>
        </w:rPr>
        <w:t xml:space="preserve">Từ khóa: </w:t>
      </w:r>
      <w:r w:rsidR="00BA65FD">
        <w:rPr>
          <w:sz w:val="28"/>
          <w:szCs w:val="28"/>
        </w:rPr>
        <w:t>Quản trị, Nguồn nhân lực số, Cách mạng công nghiệp 4.0, Việt Nam</w:t>
      </w:r>
    </w:p>
    <w:p w:rsidR="00BA65FD" w:rsidRDefault="00BA65FD" w:rsidP="00760D0B">
      <w:pPr>
        <w:spacing w:after="0" w:line="312" w:lineRule="auto"/>
        <w:jc w:val="both"/>
        <w:rPr>
          <w:sz w:val="28"/>
          <w:szCs w:val="28"/>
        </w:rPr>
      </w:pPr>
      <w:r>
        <w:rPr>
          <w:sz w:val="28"/>
          <w:szCs w:val="28"/>
        </w:rPr>
        <w:tab/>
      </w:r>
      <w:r>
        <w:rPr>
          <w:i/>
          <w:sz w:val="28"/>
          <w:szCs w:val="28"/>
        </w:rPr>
        <w:t xml:space="preserve">Tóm tắt: </w:t>
      </w:r>
      <w:r w:rsidR="00C32FB4">
        <w:rPr>
          <w:sz w:val="28"/>
          <w:szCs w:val="28"/>
        </w:rPr>
        <w:t xml:space="preserve">Cuộc </w:t>
      </w:r>
      <w:r w:rsidR="00BE59A5">
        <w:rPr>
          <w:sz w:val="28"/>
          <w:szCs w:val="28"/>
        </w:rPr>
        <w:t xml:space="preserve">Cách mạng công nghiệp 4.0 đang tạo ra sự thay đổi nhanh chóng trong cách quản lý, điều hành, cũng như quá trình phát triển của doanh nghiệp Việt Nam. </w:t>
      </w:r>
      <w:r w:rsidR="00D81EE5">
        <w:rPr>
          <w:sz w:val="28"/>
          <w:szCs w:val="28"/>
        </w:rPr>
        <w:t xml:space="preserve">Điều này tác động trực tiếp đến xu hướng quản trị nguồn nhân lực ở mỗi doanh nghiệp. </w:t>
      </w:r>
      <w:r w:rsidR="00E01A06">
        <w:rPr>
          <w:sz w:val="28"/>
          <w:szCs w:val="28"/>
        </w:rPr>
        <w:t xml:space="preserve">Bài viết đề cấp đến vấn đề quản trị nguồn nhân lực số trong cuộc Cách mạng công nghiệp 4.0. </w:t>
      </w:r>
      <w:r w:rsidR="00FE312C">
        <w:rPr>
          <w:sz w:val="28"/>
          <w:szCs w:val="28"/>
        </w:rPr>
        <w:t>Phân tích những thách thức đối với doanh nghiệp Việt Nam và đề xuất một số giải pháp nâng cao hiệu quả quản trị nguồn nhân lực số ở Việt Nam thời gian tới.</w:t>
      </w:r>
    </w:p>
    <w:p w:rsidR="00FE312C" w:rsidRDefault="00FE312C" w:rsidP="00760D0B">
      <w:pPr>
        <w:spacing w:after="0" w:line="312" w:lineRule="auto"/>
        <w:jc w:val="both"/>
        <w:rPr>
          <w:b/>
          <w:sz w:val="28"/>
          <w:szCs w:val="28"/>
        </w:rPr>
      </w:pPr>
      <w:r>
        <w:rPr>
          <w:b/>
          <w:sz w:val="28"/>
          <w:szCs w:val="28"/>
        </w:rPr>
        <w:t xml:space="preserve">16. </w:t>
      </w:r>
      <w:r w:rsidR="00B14887">
        <w:rPr>
          <w:b/>
          <w:sz w:val="28"/>
          <w:szCs w:val="28"/>
        </w:rPr>
        <w:t>Mai Việt Dũng, Đặng Hồng Triều, Nguyễn Đức Hoàng Việt</w:t>
      </w:r>
    </w:p>
    <w:p w:rsidR="00B14887" w:rsidRDefault="00B14887" w:rsidP="00760D0B">
      <w:pPr>
        <w:spacing w:after="0" w:line="312" w:lineRule="auto"/>
        <w:jc w:val="both"/>
        <w:rPr>
          <w:b/>
          <w:i/>
          <w:sz w:val="28"/>
          <w:szCs w:val="28"/>
        </w:rPr>
      </w:pPr>
      <w:r>
        <w:rPr>
          <w:b/>
          <w:sz w:val="28"/>
          <w:szCs w:val="28"/>
        </w:rPr>
        <w:tab/>
      </w:r>
      <w:r w:rsidR="003A7B41">
        <w:rPr>
          <w:b/>
          <w:i/>
          <w:sz w:val="28"/>
          <w:szCs w:val="28"/>
        </w:rPr>
        <w:t>Phát triển hệ sinh thái, nguồn nhân lực phục vụ đổi mới sáng tạo: Nhìn từ kinh nghiệm của Dự án Momentum (Tây Ban Nha)</w:t>
      </w:r>
    </w:p>
    <w:p w:rsidR="003A7B41" w:rsidRDefault="003A7B41"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5/2021; Tr. 51 - 53</w:t>
      </w:r>
    </w:p>
    <w:p w:rsidR="003A7B41" w:rsidRDefault="003A7B41" w:rsidP="00760D0B">
      <w:pPr>
        <w:spacing w:after="0" w:line="312" w:lineRule="auto"/>
        <w:jc w:val="both"/>
        <w:rPr>
          <w:sz w:val="28"/>
          <w:szCs w:val="28"/>
        </w:rPr>
      </w:pPr>
      <w:r>
        <w:rPr>
          <w:sz w:val="28"/>
          <w:szCs w:val="28"/>
        </w:rPr>
        <w:tab/>
      </w:r>
      <w:r>
        <w:rPr>
          <w:i/>
          <w:sz w:val="28"/>
          <w:szCs w:val="28"/>
        </w:rPr>
        <w:t xml:space="preserve">Từ khóa: </w:t>
      </w:r>
      <w:r w:rsidR="00C711A9">
        <w:rPr>
          <w:sz w:val="28"/>
          <w:szCs w:val="28"/>
        </w:rPr>
        <w:t>Hệ sinh thái, Nguồn nhân lực, Đổi mới sáng tạo, Tây Ban Nha, Việt Nam</w:t>
      </w:r>
    </w:p>
    <w:p w:rsidR="00C711A9" w:rsidRDefault="00C711A9" w:rsidP="00760D0B">
      <w:pPr>
        <w:spacing w:after="0" w:line="312" w:lineRule="auto"/>
        <w:jc w:val="both"/>
        <w:rPr>
          <w:sz w:val="28"/>
          <w:szCs w:val="28"/>
        </w:rPr>
      </w:pPr>
      <w:r>
        <w:rPr>
          <w:sz w:val="28"/>
          <w:szCs w:val="28"/>
        </w:rPr>
        <w:tab/>
      </w:r>
      <w:r>
        <w:rPr>
          <w:i/>
          <w:sz w:val="28"/>
          <w:szCs w:val="28"/>
        </w:rPr>
        <w:t xml:space="preserve">Tóm tắt: </w:t>
      </w:r>
      <w:r w:rsidR="003D4128">
        <w:rPr>
          <w:sz w:val="28"/>
          <w:szCs w:val="28"/>
        </w:rPr>
        <w:t xml:space="preserve">Hệ sinh thái đổi mới sáng tạo Việt Nam đã qua giai đoạn phát triển về số lượng, hiện đã bước vào giai đoạn trọng yếu, cần nhiều sự đầu tư theo chiều sâu để có thểt tạo ra các doanh nghiệp khởi nghiệp sáng tạo có chất lượng cao và mang tầm quốc tế. </w:t>
      </w:r>
      <w:r w:rsidR="004B0857">
        <w:rPr>
          <w:sz w:val="28"/>
          <w:szCs w:val="28"/>
        </w:rPr>
        <w:t>Để làm được điều này, phát triển nguồn nhân lực là một trong những nền tảng quan trọng nhất. Bài viết đưa ra kinh nghiệm phát triển hệ sinh thái và nguồn nhân lực phục vụ đổi mới sáng tạo của dự án Momentum (Tây Ban Nha), từ đó, gợi ý một vài đề xuất đối với Việt Nam.</w:t>
      </w:r>
    </w:p>
    <w:p w:rsidR="004B0857" w:rsidRDefault="004B0857" w:rsidP="00760D0B">
      <w:pPr>
        <w:spacing w:after="0" w:line="312" w:lineRule="auto"/>
        <w:jc w:val="both"/>
        <w:rPr>
          <w:b/>
          <w:sz w:val="28"/>
          <w:szCs w:val="28"/>
        </w:rPr>
      </w:pPr>
      <w:r>
        <w:rPr>
          <w:b/>
          <w:sz w:val="28"/>
          <w:szCs w:val="28"/>
        </w:rPr>
        <w:t xml:space="preserve">17. </w:t>
      </w:r>
      <w:r w:rsidR="00B04168">
        <w:rPr>
          <w:b/>
          <w:sz w:val="28"/>
          <w:szCs w:val="28"/>
        </w:rPr>
        <w:t>Lê Mạnh Hùng</w:t>
      </w:r>
    </w:p>
    <w:p w:rsidR="00B04168" w:rsidRDefault="00B04168" w:rsidP="00760D0B">
      <w:pPr>
        <w:spacing w:after="0" w:line="312" w:lineRule="auto"/>
        <w:jc w:val="both"/>
        <w:rPr>
          <w:b/>
          <w:i/>
          <w:sz w:val="28"/>
          <w:szCs w:val="28"/>
        </w:rPr>
      </w:pPr>
      <w:r>
        <w:rPr>
          <w:b/>
          <w:sz w:val="28"/>
          <w:szCs w:val="28"/>
        </w:rPr>
        <w:tab/>
      </w:r>
      <w:r>
        <w:rPr>
          <w:b/>
          <w:i/>
          <w:sz w:val="28"/>
          <w:szCs w:val="28"/>
        </w:rPr>
        <w:t>Phát triển kinh tế ban đêm ở Việt Nam: Cơ hội và thách thức</w:t>
      </w:r>
    </w:p>
    <w:p w:rsidR="00B04168" w:rsidRDefault="00B04168"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8/2021; Tr.</w:t>
      </w:r>
      <w:r w:rsidR="00F203E7">
        <w:rPr>
          <w:sz w:val="28"/>
          <w:szCs w:val="28"/>
        </w:rPr>
        <w:t xml:space="preserve"> 10 - 12</w:t>
      </w:r>
    </w:p>
    <w:p w:rsidR="00F203E7" w:rsidRDefault="00F203E7" w:rsidP="00760D0B">
      <w:pPr>
        <w:spacing w:after="0" w:line="312" w:lineRule="auto"/>
        <w:jc w:val="both"/>
        <w:rPr>
          <w:sz w:val="28"/>
          <w:szCs w:val="28"/>
        </w:rPr>
      </w:pPr>
      <w:r>
        <w:rPr>
          <w:sz w:val="28"/>
          <w:szCs w:val="28"/>
        </w:rPr>
        <w:tab/>
      </w:r>
      <w:r>
        <w:rPr>
          <w:i/>
          <w:sz w:val="28"/>
          <w:szCs w:val="28"/>
        </w:rPr>
        <w:t xml:space="preserve">Từ khóa: </w:t>
      </w:r>
      <w:r w:rsidR="006E03DA">
        <w:rPr>
          <w:sz w:val="28"/>
          <w:szCs w:val="28"/>
        </w:rPr>
        <w:t>Kinh tế ban đêm, Việt Nam</w:t>
      </w:r>
    </w:p>
    <w:p w:rsidR="006E03DA" w:rsidRDefault="006E03DA" w:rsidP="00760D0B">
      <w:pPr>
        <w:spacing w:after="0" w:line="312" w:lineRule="auto"/>
        <w:jc w:val="both"/>
        <w:rPr>
          <w:sz w:val="28"/>
          <w:szCs w:val="28"/>
        </w:rPr>
      </w:pPr>
      <w:r>
        <w:rPr>
          <w:sz w:val="28"/>
          <w:szCs w:val="28"/>
        </w:rPr>
        <w:tab/>
      </w:r>
      <w:r>
        <w:rPr>
          <w:i/>
          <w:sz w:val="28"/>
          <w:szCs w:val="28"/>
        </w:rPr>
        <w:t xml:space="preserve">Tóm tắt: </w:t>
      </w:r>
      <w:r w:rsidR="006C6A07">
        <w:rPr>
          <w:sz w:val="28"/>
          <w:szCs w:val="28"/>
        </w:rPr>
        <w:t>Phát triển kinh tế ban đêm là tất yếu, phù hợp với xu hướng quốc tế, đồng thời mang lại cơ hội và động lực mới cho nền kinh tế đất nước. Bài viết phân tích cơ hội cũng như thách thức</w:t>
      </w:r>
      <w:r w:rsidR="00021C19">
        <w:rPr>
          <w:sz w:val="28"/>
          <w:szCs w:val="28"/>
        </w:rPr>
        <w:t>, hạn chế trong phát triển kinh tế ban đêm; từ đó đề xuất giải pháp phát triển.</w:t>
      </w:r>
    </w:p>
    <w:p w:rsidR="00021C19" w:rsidRDefault="00021C19" w:rsidP="00760D0B">
      <w:pPr>
        <w:spacing w:after="0" w:line="312" w:lineRule="auto"/>
        <w:jc w:val="both"/>
        <w:rPr>
          <w:b/>
          <w:sz w:val="28"/>
          <w:szCs w:val="28"/>
        </w:rPr>
      </w:pPr>
      <w:r>
        <w:rPr>
          <w:b/>
          <w:sz w:val="28"/>
          <w:szCs w:val="28"/>
        </w:rPr>
        <w:t xml:space="preserve">18. </w:t>
      </w:r>
      <w:r w:rsidR="005B65C3">
        <w:rPr>
          <w:b/>
          <w:sz w:val="28"/>
          <w:szCs w:val="28"/>
        </w:rPr>
        <w:t>Trần Duy Phương</w:t>
      </w:r>
    </w:p>
    <w:p w:rsidR="005B65C3" w:rsidRDefault="005B65C3" w:rsidP="00760D0B">
      <w:pPr>
        <w:spacing w:after="0" w:line="312" w:lineRule="auto"/>
        <w:jc w:val="both"/>
        <w:rPr>
          <w:b/>
          <w:i/>
          <w:sz w:val="28"/>
          <w:szCs w:val="28"/>
        </w:rPr>
      </w:pPr>
      <w:r>
        <w:rPr>
          <w:b/>
          <w:sz w:val="28"/>
          <w:szCs w:val="28"/>
        </w:rPr>
        <w:lastRenderedPageBreak/>
        <w:tab/>
      </w:r>
      <w:r>
        <w:rPr>
          <w:b/>
          <w:i/>
          <w:sz w:val="28"/>
          <w:szCs w:val="28"/>
        </w:rPr>
        <w:t>Một số giải pháp đẩy mạnh xây dựng Chính phủ điện tử ở Việt Nam trong thời gian tới</w:t>
      </w:r>
    </w:p>
    <w:p w:rsidR="005B65C3" w:rsidRDefault="005B65C3"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8/2021; Tr. 13 - 16</w:t>
      </w:r>
    </w:p>
    <w:p w:rsidR="005B65C3" w:rsidRDefault="005B65C3" w:rsidP="00760D0B">
      <w:pPr>
        <w:spacing w:after="0" w:line="312" w:lineRule="auto"/>
        <w:jc w:val="both"/>
        <w:rPr>
          <w:sz w:val="28"/>
          <w:szCs w:val="28"/>
        </w:rPr>
      </w:pPr>
      <w:r>
        <w:rPr>
          <w:sz w:val="28"/>
          <w:szCs w:val="28"/>
        </w:rPr>
        <w:tab/>
      </w:r>
      <w:r>
        <w:rPr>
          <w:i/>
          <w:sz w:val="28"/>
          <w:szCs w:val="28"/>
        </w:rPr>
        <w:t xml:space="preserve">Từ khóa: </w:t>
      </w:r>
      <w:r w:rsidR="00825D42">
        <w:rPr>
          <w:sz w:val="28"/>
          <w:szCs w:val="28"/>
        </w:rPr>
        <w:t>Chính phủ điện tử, Việt Nam</w:t>
      </w:r>
    </w:p>
    <w:p w:rsidR="00825D42" w:rsidRDefault="00825D42" w:rsidP="00760D0B">
      <w:pPr>
        <w:spacing w:after="0" w:line="312" w:lineRule="auto"/>
        <w:jc w:val="both"/>
        <w:rPr>
          <w:sz w:val="28"/>
          <w:szCs w:val="28"/>
        </w:rPr>
      </w:pPr>
      <w:r>
        <w:rPr>
          <w:sz w:val="28"/>
          <w:szCs w:val="28"/>
        </w:rPr>
        <w:tab/>
      </w:r>
      <w:r>
        <w:rPr>
          <w:i/>
          <w:sz w:val="28"/>
          <w:szCs w:val="28"/>
        </w:rPr>
        <w:t xml:space="preserve">Tóm tắt: </w:t>
      </w:r>
      <w:r w:rsidR="00CA3D70">
        <w:rPr>
          <w:sz w:val="28"/>
          <w:szCs w:val="28"/>
        </w:rPr>
        <w:t>Trong bối cảnh Cách mạng công nghiệp 4.0, việc triển khai Chính phủ điện tử là xu hướng tất yếu, nâng cao tính minh bạch trong hoạt động chính phủ, đẩy lùi nạn tham nhũng, góp phần phát triển kinh tế, nâng cao năng lực cạnh tranh, năng suất lao động quốc gia. Bài viết khái quát những kết quả đạt được; phân tích những vấn đề đặt ra trong xây dựng chính phủ điện tử và đề xuất giải pháp trong thời gian tới.</w:t>
      </w:r>
    </w:p>
    <w:p w:rsidR="00CA3D70" w:rsidRDefault="00CA3D70" w:rsidP="00760D0B">
      <w:pPr>
        <w:spacing w:after="0" w:line="312" w:lineRule="auto"/>
        <w:jc w:val="both"/>
        <w:rPr>
          <w:b/>
          <w:sz w:val="28"/>
          <w:szCs w:val="28"/>
        </w:rPr>
      </w:pPr>
      <w:r>
        <w:rPr>
          <w:b/>
          <w:sz w:val="28"/>
          <w:szCs w:val="28"/>
        </w:rPr>
        <w:t xml:space="preserve">19. </w:t>
      </w:r>
      <w:r w:rsidR="00EA7655">
        <w:rPr>
          <w:b/>
          <w:sz w:val="28"/>
          <w:szCs w:val="28"/>
        </w:rPr>
        <w:t>Nguyễn Văn Chiến</w:t>
      </w:r>
    </w:p>
    <w:p w:rsidR="00EA7655" w:rsidRDefault="00EA7655" w:rsidP="00760D0B">
      <w:pPr>
        <w:spacing w:after="0" w:line="312" w:lineRule="auto"/>
        <w:jc w:val="both"/>
        <w:rPr>
          <w:b/>
          <w:i/>
          <w:sz w:val="28"/>
          <w:szCs w:val="28"/>
        </w:rPr>
      </w:pPr>
      <w:r>
        <w:rPr>
          <w:b/>
          <w:sz w:val="28"/>
          <w:szCs w:val="28"/>
        </w:rPr>
        <w:tab/>
      </w:r>
      <w:r>
        <w:rPr>
          <w:b/>
          <w:i/>
          <w:sz w:val="28"/>
          <w:szCs w:val="28"/>
        </w:rPr>
        <w:t>Phát triển thị trường tài chính Việt Nam</w:t>
      </w:r>
    </w:p>
    <w:p w:rsidR="00EA7655" w:rsidRDefault="00EA7655"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8/2021; Tr. 17 - 20</w:t>
      </w:r>
    </w:p>
    <w:p w:rsidR="00EA7655" w:rsidRDefault="00EA7655" w:rsidP="00760D0B">
      <w:pPr>
        <w:spacing w:after="0" w:line="312" w:lineRule="auto"/>
        <w:jc w:val="both"/>
        <w:rPr>
          <w:sz w:val="28"/>
          <w:szCs w:val="28"/>
        </w:rPr>
      </w:pPr>
      <w:r>
        <w:rPr>
          <w:sz w:val="28"/>
          <w:szCs w:val="28"/>
        </w:rPr>
        <w:tab/>
      </w:r>
      <w:r>
        <w:rPr>
          <w:i/>
          <w:sz w:val="28"/>
          <w:szCs w:val="28"/>
        </w:rPr>
        <w:t xml:space="preserve">Từ khóa: </w:t>
      </w:r>
      <w:r w:rsidR="007929A9">
        <w:rPr>
          <w:sz w:val="28"/>
          <w:szCs w:val="28"/>
        </w:rPr>
        <w:t>Thị trường tài chính, Việt Nam</w:t>
      </w:r>
    </w:p>
    <w:p w:rsidR="007929A9" w:rsidRDefault="007929A9" w:rsidP="00760D0B">
      <w:pPr>
        <w:spacing w:after="0" w:line="312" w:lineRule="auto"/>
        <w:jc w:val="both"/>
        <w:rPr>
          <w:sz w:val="28"/>
          <w:szCs w:val="28"/>
        </w:rPr>
      </w:pPr>
      <w:r>
        <w:rPr>
          <w:sz w:val="28"/>
          <w:szCs w:val="28"/>
        </w:rPr>
        <w:tab/>
      </w:r>
      <w:r>
        <w:rPr>
          <w:i/>
          <w:sz w:val="28"/>
          <w:szCs w:val="28"/>
        </w:rPr>
        <w:t xml:space="preserve">Tóm tắt: </w:t>
      </w:r>
      <w:r w:rsidR="003965E9">
        <w:rPr>
          <w:sz w:val="28"/>
          <w:szCs w:val="28"/>
        </w:rPr>
        <w:t>Bài viết khái quát sự phát triển của thị trường tài chính Việt Nam thông qua cung tiền mở rộng và tín dụng ngân hàng. Từ đó, tác giả đề xuất một số hàm ý chính sách nhằm tiếp tục phát triển thị trường tài chính Việt Nam lành mạnh, ổn định và lớn mạnh hơn nữa.</w:t>
      </w:r>
    </w:p>
    <w:p w:rsidR="003965E9" w:rsidRDefault="003965E9" w:rsidP="00760D0B">
      <w:pPr>
        <w:spacing w:after="0" w:line="312" w:lineRule="auto"/>
        <w:jc w:val="both"/>
        <w:rPr>
          <w:b/>
          <w:sz w:val="28"/>
          <w:szCs w:val="28"/>
        </w:rPr>
      </w:pPr>
      <w:r>
        <w:rPr>
          <w:b/>
          <w:sz w:val="28"/>
          <w:szCs w:val="28"/>
        </w:rPr>
        <w:t xml:space="preserve">20. </w:t>
      </w:r>
      <w:r w:rsidR="005F71E4">
        <w:rPr>
          <w:b/>
          <w:sz w:val="28"/>
          <w:szCs w:val="28"/>
        </w:rPr>
        <w:t>Đỗ Thị Bình</w:t>
      </w:r>
    </w:p>
    <w:p w:rsidR="005F71E4" w:rsidRDefault="005F71E4" w:rsidP="00760D0B">
      <w:pPr>
        <w:spacing w:after="0" w:line="312" w:lineRule="auto"/>
        <w:jc w:val="both"/>
        <w:rPr>
          <w:b/>
          <w:i/>
          <w:sz w:val="28"/>
          <w:szCs w:val="28"/>
        </w:rPr>
      </w:pPr>
      <w:r>
        <w:rPr>
          <w:b/>
          <w:sz w:val="28"/>
          <w:szCs w:val="28"/>
        </w:rPr>
        <w:tab/>
      </w:r>
      <w:r>
        <w:rPr>
          <w:b/>
          <w:i/>
          <w:sz w:val="28"/>
          <w:szCs w:val="28"/>
        </w:rPr>
        <w:t>Ảnh hưởng của Chiến lược phát triển năng lượng tái tạo đến vận hành thị trường điện Việt Nam</w:t>
      </w:r>
    </w:p>
    <w:p w:rsidR="005F71E4" w:rsidRDefault="005F71E4"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8/2021; Tr. 25 - 28</w:t>
      </w:r>
    </w:p>
    <w:p w:rsidR="005F71E4" w:rsidRDefault="005F71E4" w:rsidP="00760D0B">
      <w:pPr>
        <w:spacing w:after="0" w:line="312" w:lineRule="auto"/>
        <w:jc w:val="both"/>
        <w:rPr>
          <w:sz w:val="28"/>
          <w:szCs w:val="28"/>
        </w:rPr>
      </w:pPr>
      <w:r>
        <w:rPr>
          <w:sz w:val="28"/>
          <w:szCs w:val="28"/>
        </w:rPr>
        <w:tab/>
      </w:r>
      <w:r>
        <w:rPr>
          <w:i/>
          <w:sz w:val="28"/>
          <w:szCs w:val="28"/>
        </w:rPr>
        <w:t xml:space="preserve">Từ khóa: </w:t>
      </w:r>
      <w:r w:rsidR="00092CA4">
        <w:rPr>
          <w:sz w:val="28"/>
          <w:szCs w:val="28"/>
        </w:rPr>
        <w:t>Chiến lược, Năng lượng tái tạo, Thị trường điện, Việt Nam</w:t>
      </w:r>
    </w:p>
    <w:p w:rsidR="00092CA4" w:rsidRDefault="00092CA4" w:rsidP="00760D0B">
      <w:pPr>
        <w:spacing w:after="0" w:line="312" w:lineRule="auto"/>
        <w:jc w:val="both"/>
        <w:rPr>
          <w:sz w:val="28"/>
          <w:szCs w:val="28"/>
        </w:rPr>
      </w:pPr>
      <w:r>
        <w:rPr>
          <w:sz w:val="28"/>
          <w:szCs w:val="28"/>
        </w:rPr>
        <w:tab/>
      </w:r>
      <w:r>
        <w:rPr>
          <w:i/>
          <w:sz w:val="28"/>
          <w:szCs w:val="28"/>
        </w:rPr>
        <w:t xml:space="preserve">Tóm tắt: </w:t>
      </w:r>
      <w:r w:rsidR="007552A5">
        <w:rPr>
          <w:sz w:val="28"/>
          <w:szCs w:val="28"/>
        </w:rPr>
        <w:t xml:space="preserve">Bài viết đánh giá thực trạng triển khai chiến lược phát triển năng lượng tái tạo tại Việt Nam. </w:t>
      </w:r>
      <w:r w:rsidR="00854683">
        <w:rPr>
          <w:sz w:val="28"/>
          <w:szCs w:val="28"/>
        </w:rPr>
        <w:t>Phân tích ảnh hưởng của Chiến lược phát triển năng lượng tái tạo đến vận hành thị trường điện. Đề xuất các khuyến nghị để phát triển thị trường điện.</w:t>
      </w:r>
    </w:p>
    <w:p w:rsidR="00854683" w:rsidRDefault="00854683" w:rsidP="00760D0B">
      <w:pPr>
        <w:spacing w:after="0" w:line="312" w:lineRule="auto"/>
        <w:jc w:val="both"/>
        <w:rPr>
          <w:b/>
          <w:sz w:val="28"/>
          <w:szCs w:val="28"/>
        </w:rPr>
      </w:pPr>
      <w:r>
        <w:rPr>
          <w:b/>
          <w:sz w:val="28"/>
          <w:szCs w:val="28"/>
        </w:rPr>
        <w:t xml:space="preserve">21. </w:t>
      </w:r>
      <w:r w:rsidR="00C44BCE">
        <w:rPr>
          <w:b/>
          <w:sz w:val="28"/>
          <w:szCs w:val="28"/>
        </w:rPr>
        <w:t>Dương Nam Hà và cộng sự</w:t>
      </w:r>
    </w:p>
    <w:p w:rsidR="00C44BCE" w:rsidRDefault="00C44BCE" w:rsidP="00760D0B">
      <w:pPr>
        <w:spacing w:after="0" w:line="312" w:lineRule="auto"/>
        <w:jc w:val="both"/>
        <w:rPr>
          <w:b/>
          <w:i/>
          <w:sz w:val="28"/>
          <w:szCs w:val="28"/>
        </w:rPr>
      </w:pPr>
      <w:r>
        <w:rPr>
          <w:b/>
          <w:sz w:val="28"/>
          <w:szCs w:val="28"/>
        </w:rPr>
        <w:tab/>
      </w:r>
      <w:r>
        <w:rPr>
          <w:b/>
          <w:i/>
          <w:sz w:val="28"/>
          <w:szCs w:val="28"/>
        </w:rPr>
        <w:t>Xu hướng nghiên cứu về nông nghiệp thông minh trên thế giới trong bối cảnh phát triển kinh tế số</w:t>
      </w:r>
    </w:p>
    <w:p w:rsidR="00C44BCE" w:rsidRDefault="00C44BCE" w:rsidP="00760D0B">
      <w:pPr>
        <w:spacing w:after="0" w:line="312" w:lineRule="auto"/>
        <w:jc w:val="both"/>
        <w:rPr>
          <w:sz w:val="28"/>
          <w:szCs w:val="28"/>
        </w:rPr>
      </w:pPr>
      <w:r>
        <w:rPr>
          <w:b/>
          <w:i/>
          <w:sz w:val="28"/>
          <w:szCs w:val="28"/>
        </w:rPr>
        <w:tab/>
      </w:r>
      <w:r w:rsidR="006F4FBD">
        <w:rPr>
          <w:i/>
          <w:sz w:val="28"/>
          <w:szCs w:val="28"/>
        </w:rPr>
        <w:t xml:space="preserve">Nguồn trích: </w:t>
      </w:r>
      <w:r w:rsidR="006F4FBD">
        <w:rPr>
          <w:sz w:val="28"/>
          <w:szCs w:val="28"/>
        </w:rPr>
        <w:t xml:space="preserve">Tạp chí Kinh tế và Dự báo, Số 8/2021; Tr. </w:t>
      </w:r>
      <w:r w:rsidR="009B23CA">
        <w:rPr>
          <w:sz w:val="28"/>
          <w:szCs w:val="28"/>
        </w:rPr>
        <w:t>55 - 58</w:t>
      </w:r>
    </w:p>
    <w:p w:rsidR="009B23CA" w:rsidRDefault="009B23CA" w:rsidP="00760D0B">
      <w:pPr>
        <w:spacing w:after="0" w:line="312" w:lineRule="auto"/>
        <w:jc w:val="both"/>
        <w:rPr>
          <w:sz w:val="28"/>
          <w:szCs w:val="28"/>
        </w:rPr>
      </w:pPr>
      <w:r>
        <w:rPr>
          <w:sz w:val="28"/>
          <w:szCs w:val="28"/>
        </w:rPr>
        <w:tab/>
      </w:r>
      <w:r>
        <w:rPr>
          <w:i/>
          <w:sz w:val="28"/>
          <w:szCs w:val="28"/>
        </w:rPr>
        <w:t xml:space="preserve">Từ khóa: </w:t>
      </w:r>
      <w:r w:rsidR="00B84B9E">
        <w:rPr>
          <w:sz w:val="28"/>
          <w:szCs w:val="28"/>
        </w:rPr>
        <w:t>Nông nghiệp thông minh, Kinh tế số</w:t>
      </w:r>
    </w:p>
    <w:p w:rsidR="00B84B9E" w:rsidRDefault="00B84B9E" w:rsidP="00760D0B">
      <w:pPr>
        <w:spacing w:after="0" w:line="312" w:lineRule="auto"/>
        <w:jc w:val="both"/>
        <w:rPr>
          <w:sz w:val="28"/>
          <w:szCs w:val="28"/>
        </w:rPr>
      </w:pPr>
      <w:r>
        <w:rPr>
          <w:sz w:val="28"/>
          <w:szCs w:val="28"/>
        </w:rPr>
        <w:tab/>
      </w:r>
      <w:r>
        <w:rPr>
          <w:i/>
          <w:sz w:val="28"/>
          <w:szCs w:val="28"/>
        </w:rPr>
        <w:t xml:space="preserve">Tóm tắt: </w:t>
      </w:r>
      <w:r w:rsidR="00766874">
        <w:rPr>
          <w:sz w:val="28"/>
          <w:szCs w:val="28"/>
        </w:rPr>
        <w:t>Bài viết tập trung đánh giá tổng quan các nghiên cứu về nông nghiệp thông minh phân bố theo thời gian, không gian và các nhóm chủ đề nghiên cứu đang được quan tâm. Đồng thời đưa ra định hướng nghiên cứu về nông nghiệp thông minh cho Việt Nam.</w:t>
      </w:r>
    </w:p>
    <w:p w:rsidR="00766874" w:rsidRDefault="00766874" w:rsidP="00760D0B">
      <w:pPr>
        <w:spacing w:after="0" w:line="312" w:lineRule="auto"/>
        <w:jc w:val="both"/>
        <w:rPr>
          <w:b/>
          <w:sz w:val="28"/>
          <w:szCs w:val="28"/>
        </w:rPr>
      </w:pPr>
      <w:r>
        <w:rPr>
          <w:b/>
          <w:sz w:val="28"/>
          <w:szCs w:val="28"/>
        </w:rPr>
        <w:t xml:space="preserve">22. </w:t>
      </w:r>
      <w:r w:rsidR="00BE1CE9">
        <w:rPr>
          <w:b/>
          <w:sz w:val="28"/>
          <w:szCs w:val="28"/>
        </w:rPr>
        <w:t>Nguyễn Quốc Huy</w:t>
      </w:r>
    </w:p>
    <w:p w:rsidR="00BE1CE9" w:rsidRDefault="00BE1CE9" w:rsidP="00760D0B">
      <w:pPr>
        <w:spacing w:after="0" w:line="312" w:lineRule="auto"/>
        <w:jc w:val="both"/>
        <w:rPr>
          <w:b/>
          <w:i/>
          <w:sz w:val="28"/>
          <w:szCs w:val="28"/>
        </w:rPr>
      </w:pPr>
      <w:r>
        <w:rPr>
          <w:b/>
          <w:sz w:val="28"/>
          <w:szCs w:val="28"/>
        </w:rPr>
        <w:lastRenderedPageBreak/>
        <w:tab/>
      </w:r>
      <w:r>
        <w:rPr>
          <w:b/>
          <w:i/>
          <w:sz w:val="28"/>
          <w:szCs w:val="28"/>
        </w:rPr>
        <w:t>Phát triển kinh tế số: Kinh nghiệm từ Singgapore, Malaysia và một số đề xuất cho Việt Nam</w:t>
      </w:r>
    </w:p>
    <w:p w:rsidR="00BE1CE9" w:rsidRDefault="00BE1CE9"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8/2021; Tr. 63 - 65</w:t>
      </w:r>
    </w:p>
    <w:p w:rsidR="00BE1CE9" w:rsidRDefault="00BE1CE9" w:rsidP="00760D0B">
      <w:pPr>
        <w:spacing w:after="0" w:line="312" w:lineRule="auto"/>
        <w:jc w:val="both"/>
        <w:rPr>
          <w:sz w:val="28"/>
          <w:szCs w:val="28"/>
        </w:rPr>
      </w:pPr>
      <w:r>
        <w:rPr>
          <w:sz w:val="28"/>
          <w:szCs w:val="28"/>
        </w:rPr>
        <w:tab/>
      </w:r>
      <w:r>
        <w:rPr>
          <w:i/>
          <w:sz w:val="28"/>
          <w:szCs w:val="28"/>
        </w:rPr>
        <w:t xml:space="preserve">Từ khóa: </w:t>
      </w:r>
      <w:r w:rsidR="00AD2ADB">
        <w:rPr>
          <w:sz w:val="28"/>
          <w:szCs w:val="28"/>
        </w:rPr>
        <w:t xml:space="preserve">Kinh tế số, </w:t>
      </w:r>
      <w:r w:rsidR="00A861DE">
        <w:rPr>
          <w:sz w:val="28"/>
          <w:szCs w:val="28"/>
        </w:rPr>
        <w:t>Sin</w:t>
      </w:r>
      <w:r w:rsidR="00AD2ADB" w:rsidRPr="00AD2ADB">
        <w:rPr>
          <w:sz w:val="28"/>
          <w:szCs w:val="28"/>
        </w:rPr>
        <w:t>gapore, Malaysia</w:t>
      </w:r>
      <w:r w:rsidR="00AD2ADB">
        <w:rPr>
          <w:sz w:val="28"/>
          <w:szCs w:val="28"/>
        </w:rPr>
        <w:t>, Việt Nam</w:t>
      </w:r>
    </w:p>
    <w:p w:rsidR="00AD2ADB" w:rsidRDefault="00AD2ADB" w:rsidP="00760D0B">
      <w:pPr>
        <w:spacing w:after="0" w:line="312" w:lineRule="auto"/>
        <w:jc w:val="both"/>
        <w:rPr>
          <w:sz w:val="28"/>
          <w:szCs w:val="28"/>
        </w:rPr>
      </w:pPr>
      <w:r>
        <w:rPr>
          <w:sz w:val="28"/>
          <w:szCs w:val="28"/>
        </w:rPr>
        <w:tab/>
      </w:r>
      <w:r>
        <w:rPr>
          <w:i/>
          <w:sz w:val="28"/>
          <w:szCs w:val="28"/>
        </w:rPr>
        <w:t xml:space="preserve">Tóm tắt: </w:t>
      </w:r>
      <w:r w:rsidR="00297134">
        <w:rPr>
          <w:sz w:val="28"/>
          <w:szCs w:val="28"/>
        </w:rPr>
        <w:t xml:space="preserve">Thời gian qua, Việt Nam đã đạt được nhiều kết quả quan trọng trong phát triển kinh tế số cả chiều rộng lẫn chiều sâu. Tuy nhiên, kết quả vẫn chưa thực sự tương xứng với tiềm năng và còn đối mặt với nhiều thách thức. Bài viết tìm hiểu kinh nghiệm của </w:t>
      </w:r>
      <w:r w:rsidR="00297134" w:rsidRPr="00297134">
        <w:rPr>
          <w:sz w:val="28"/>
          <w:szCs w:val="28"/>
        </w:rPr>
        <w:t xml:space="preserve">Singgapore, Malaysia </w:t>
      </w:r>
      <w:r w:rsidR="00297134">
        <w:rPr>
          <w:sz w:val="28"/>
          <w:szCs w:val="28"/>
        </w:rPr>
        <w:t>trong phát triển kinh tế số, từ đó đề xuất một vài gợi mở đối với Việt Nam.</w:t>
      </w:r>
    </w:p>
    <w:p w:rsidR="00297134" w:rsidRDefault="0038073A" w:rsidP="00760D0B">
      <w:pPr>
        <w:spacing w:after="0" w:line="312" w:lineRule="auto"/>
        <w:jc w:val="both"/>
        <w:rPr>
          <w:b/>
          <w:sz w:val="28"/>
          <w:szCs w:val="28"/>
        </w:rPr>
      </w:pPr>
      <w:r>
        <w:rPr>
          <w:b/>
          <w:sz w:val="28"/>
          <w:szCs w:val="28"/>
        </w:rPr>
        <w:t>23. Lương Văn Khôi</w:t>
      </w:r>
    </w:p>
    <w:p w:rsidR="0038073A" w:rsidRDefault="0038073A" w:rsidP="00760D0B">
      <w:pPr>
        <w:spacing w:after="0" w:line="312" w:lineRule="auto"/>
        <w:jc w:val="both"/>
        <w:rPr>
          <w:b/>
          <w:i/>
          <w:sz w:val="28"/>
          <w:szCs w:val="28"/>
        </w:rPr>
      </w:pPr>
      <w:r>
        <w:rPr>
          <w:b/>
          <w:sz w:val="28"/>
          <w:szCs w:val="28"/>
        </w:rPr>
        <w:tab/>
      </w:r>
      <w:r>
        <w:rPr>
          <w:b/>
          <w:i/>
          <w:sz w:val="28"/>
          <w:szCs w:val="28"/>
        </w:rPr>
        <w:t>Liên kết ngược và liên kết xuôi giữa doanh nghiệp FDI và các doanh nghiệp trong nước trong các ngành công nghiệp Việt Nam</w:t>
      </w:r>
    </w:p>
    <w:p w:rsidR="0038073A" w:rsidRDefault="0038073A"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Kinh tế và Dự báo, Số 6/2021; Tr. 8- 13</w:t>
      </w:r>
    </w:p>
    <w:p w:rsidR="0038073A" w:rsidRDefault="0038073A" w:rsidP="00760D0B">
      <w:pPr>
        <w:spacing w:after="0" w:line="312" w:lineRule="auto"/>
        <w:jc w:val="both"/>
        <w:rPr>
          <w:sz w:val="28"/>
          <w:szCs w:val="28"/>
        </w:rPr>
      </w:pPr>
      <w:r>
        <w:rPr>
          <w:sz w:val="28"/>
          <w:szCs w:val="28"/>
        </w:rPr>
        <w:tab/>
      </w:r>
      <w:r>
        <w:rPr>
          <w:i/>
          <w:sz w:val="28"/>
          <w:szCs w:val="28"/>
        </w:rPr>
        <w:t xml:space="preserve">Từ khóa: </w:t>
      </w:r>
      <w:r w:rsidR="0052359F">
        <w:rPr>
          <w:sz w:val="28"/>
          <w:szCs w:val="28"/>
        </w:rPr>
        <w:t>Liên kết doanh nghiệp, Doanh nghiệp FDI, Doanh nghiệp công nghiệp, Việt Nam</w:t>
      </w:r>
    </w:p>
    <w:p w:rsidR="0052359F" w:rsidRDefault="0052359F" w:rsidP="00760D0B">
      <w:pPr>
        <w:spacing w:after="0" w:line="312" w:lineRule="auto"/>
        <w:jc w:val="both"/>
        <w:rPr>
          <w:sz w:val="28"/>
          <w:szCs w:val="28"/>
        </w:rPr>
      </w:pPr>
      <w:r>
        <w:rPr>
          <w:sz w:val="28"/>
          <w:szCs w:val="28"/>
        </w:rPr>
        <w:tab/>
      </w:r>
      <w:r>
        <w:rPr>
          <w:i/>
          <w:sz w:val="28"/>
          <w:szCs w:val="28"/>
        </w:rPr>
        <w:t xml:space="preserve">Tóm tắt: </w:t>
      </w:r>
      <w:r w:rsidR="00DC3ED9">
        <w:rPr>
          <w:sz w:val="28"/>
          <w:szCs w:val="28"/>
        </w:rPr>
        <w:t xml:space="preserve">Liên kết giữa khu vực kinh tế có vốn đầu tư nước ngoài FDI với các doanh nghiệp trong nước đang được đánh giá ở mức thấp và là một trong những hạn chế lớn nhất của chính sách thu hút FDI vào Việt Nam. Bài viết đánh giá tác động của các nhân tố lên mức độ liên kết giữa doanh nghiệp FDI và DN trong nước trên cơ sở Bộ số liệu điều tra DN Việt Nam hàng năm giai đoạn 2010 - 2018. </w:t>
      </w:r>
    </w:p>
    <w:p w:rsidR="002641FC" w:rsidRDefault="00355AAB" w:rsidP="00760D0B">
      <w:pPr>
        <w:spacing w:after="0" w:line="312" w:lineRule="auto"/>
        <w:jc w:val="both"/>
        <w:rPr>
          <w:b/>
          <w:sz w:val="28"/>
          <w:szCs w:val="28"/>
        </w:rPr>
      </w:pPr>
      <w:r>
        <w:rPr>
          <w:b/>
          <w:sz w:val="28"/>
          <w:szCs w:val="28"/>
        </w:rPr>
        <w:t>24. Nguyễn Chí Hải, Huỳnh Thị Ly Na</w:t>
      </w:r>
    </w:p>
    <w:p w:rsidR="00355AAB" w:rsidRDefault="00355AAB" w:rsidP="00760D0B">
      <w:pPr>
        <w:spacing w:after="0" w:line="312" w:lineRule="auto"/>
        <w:jc w:val="both"/>
        <w:rPr>
          <w:b/>
          <w:i/>
          <w:sz w:val="28"/>
          <w:szCs w:val="28"/>
        </w:rPr>
      </w:pPr>
      <w:r>
        <w:rPr>
          <w:b/>
          <w:sz w:val="28"/>
          <w:szCs w:val="28"/>
        </w:rPr>
        <w:tab/>
      </w:r>
      <w:r>
        <w:rPr>
          <w:b/>
          <w:i/>
          <w:sz w:val="28"/>
          <w:szCs w:val="28"/>
        </w:rPr>
        <w:t>Đổi mới sáng tạo trong bối cảnh phát triển nền kinh tế số ở Việt Nam</w:t>
      </w:r>
    </w:p>
    <w:p w:rsidR="00355AAB" w:rsidRDefault="00355AAB" w:rsidP="00760D0B">
      <w:pPr>
        <w:spacing w:after="0" w:line="312" w:lineRule="auto"/>
        <w:jc w:val="both"/>
        <w:rPr>
          <w:sz w:val="28"/>
          <w:szCs w:val="28"/>
        </w:rPr>
      </w:pPr>
      <w:r>
        <w:rPr>
          <w:b/>
          <w:i/>
          <w:sz w:val="28"/>
          <w:szCs w:val="28"/>
        </w:rPr>
        <w:tab/>
      </w:r>
      <w:r>
        <w:rPr>
          <w:i/>
          <w:sz w:val="28"/>
          <w:szCs w:val="28"/>
        </w:rPr>
        <w:t xml:space="preserve">Nguồn trích: </w:t>
      </w:r>
      <w:r w:rsidR="00DC3F38">
        <w:rPr>
          <w:sz w:val="28"/>
          <w:szCs w:val="28"/>
        </w:rPr>
        <w:t xml:space="preserve">Tạp chí </w:t>
      </w:r>
      <w:r w:rsidR="0004040B">
        <w:rPr>
          <w:sz w:val="28"/>
          <w:szCs w:val="28"/>
        </w:rPr>
        <w:t>Ngân hàng, Số 6/2021; Tr. 2 - 11</w:t>
      </w:r>
    </w:p>
    <w:p w:rsidR="0004040B" w:rsidRDefault="0004040B" w:rsidP="00760D0B">
      <w:pPr>
        <w:spacing w:after="0" w:line="312" w:lineRule="auto"/>
        <w:jc w:val="both"/>
        <w:rPr>
          <w:sz w:val="28"/>
          <w:szCs w:val="28"/>
        </w:rPr>
      </w:pPr>
      <w:r>
        <w:rPr>
          <w:sz w:val="28"/>
          <w:szCs w:val="28"/>
        </w:rPr>
        <w:tab/>
      </w:r>
      <w:r>
        <w:rPr>
          <w:i/>
          <w:sz w:val="28"/>
          <w:szCs w:val="28"/>
        </w:rPr>
        <w:t xml:space="preserve">Từ khóa: </w:t>
      </w:r>
      <w:r w:rsidR="00B13148">
        <w:rPr>
          <w:sz w:val="28"/>
          <w:szCs w:val="28"/>
        </w:rPr>
        <w:t>Đổi mới sáng tạo, Kinh tế số, Việt Nam</w:t>
      </w:r>
    </w:p>
    <w:p w:rsidR="00B13148" w:rsidRDefault="00B13148" w:rsidP="00760D0B">
      <w:pPr>
        <w:spacing w:after="0" w:line="312" w:lineRule="auto"/>
        <w:jc w:val="both"/>
        <w:rPr>
          <w:sz w:val="28"/>
          <w:szCs w:val="28"/>
        </w:rPr>
      </w:pPr>
      <w:r>
        <w:rPr>
          <w:sz w:val="28"/>
          <w:szCs w:val="28"/>
        </w:rPr>
        <w:tab/>
      </w:r>
      <w:r>
        <w:rPr>
          <w:i/>
          <w:sz w:val="28"/>
          <w:szCs w:val="28"/>
        </w:rPr>
        <w:t xml:space="preserve">Tóm tắt: </w:t>
      </w:r>
      <w:r w:rsidR="00380B7E">
        <w:rPr>
          <w:sz w:val="28"/>
          <w:szCs w:val="28"/>
        </w:rPr>
        <w:t>Trong bối cảnh phát triển nền kinh tế số ở Việt Nam hiện nay, yêu cầu đổi mới sáng tạo không chỉ là nội dung cốt lõi mà còn là điều kiện tiên quyết cho sự hình thành và phát triển của nền kinh tế số. Trên cơ sở lý thuyết và thực tiễn của hoạt động đổi mới sáng tạo, bài viết phân tích những điểm sáng về đổi mới sáng tạo, đồng thời đánh giá những điểm hạn chế, bất cập, từ đó đưa ra một số giải pháp đẩy mạnh đổi mới sáng tạo trong bối cảnh phát triển nền kinh tế số ở Việt Nam thời gian tới.</w:t>
      </w:r>
    </w:p>
    <w:p w:rsidR="00C10036" w:rsidRDefault="00C10036" w:rsidP="00760D0B">
      <w:pPr>
        <w:spacing w:after="0" w:line="312" w:lineRule="auto"/>
        <w:jc w:val="both"/>
        <w:rPr>
          <w:b/>
          <w:sz w:val="28"/>
          <w:szCs w:val="28"/>
        </w:rPr>
      </w:pPr>
      <w:r w:rsidRPr="00C10036">
        <w:rPr>
          <w:b/>
          <w:sz w:val="28"/>
          <w:szCs w:val="28"/>
        </w:rPr>
        <w:t>25. P</w:t>
      </w:r>
      <w:r>
        <w:rPr>
          <w:b/>
          <w:sz w:val="28"/>
          <w:szCs w:val="28"/>
        </w:rPr>
        <w:t>h</w:t>
      </w:r>
      <w:r w:rsidRPr="00C10036">
        <w:rPr>
          <w:b/>
          <w:sz w:val="28"/>
          <w:szCs w:val="28"/>
        </w:rPr>
        <w:t>ạm</w:t>
      </w:r>
      <w:r>
        <w:rPr>
          <w:b/>
          <w:sz w:val="28"/>
          <w:szCs w:val="28"/>
        </w:rPr>
        <w:t xml:space="preserve"> Thanh Hà</w:t>
      </w:r>
    </w:p>
    <w:p w:rsidR="00C10036" w:rsidRDefault="00C10036" w:rsidP="00760D0B">
      <w:pPr>
        <w:spacing w:after="0" w:line="312" w:lineRule="auto"/>
        <w:jc w:val="both"/>
        <w:rPr>
          <w:b/>
          <w:i/>
          <w:sz w:val="28"/>
          <w:szCs w:val="28"/>
        </w:rPr>
      </w:pPr>
      <w:r>
        <w:rPr>
          <w:b/>
          <w:sz w:val="28"/>
          <w:szCs w:val="28"/>
        </w:rPr>
        <w:tab/>
      </w:r>
      <w:r>
        <w:rPr>
          <w:b/>
          <w:i/>
          <w:sz w:val="28"/>
          <w:szCs w:val="28"/>
        </w:rPr>
        <w:t>Điều hành chính sách tiền tệ hỗ trợ nền kinh tế chống đỡ với đại dịch Covid-19 và định hướng năm 2021</w:t>
      </w:r>
    </w:p>
    <w:p w:rsidR="00C10036" w:rsidRDefault="00C10036" w:rsidP="00760D0B">
      <w:pPr>
        <w:spacing w:after="0" w:line="312" w:lineRule="auto"/>
        <w:jc w:val="both"/>
        <w:rPr>
          <w:sz w:val="28"/>
          <w:szCs w:val="28"/>
        </w:rPr>
      </w:pPr>
      <w:r>
        <w:rPr>
          <w:b/>
          <w:i/>
          <w:sz w:val="28"/>
          <w:szCs w:val="28"/>
        </w:rPr>
        <w:tab/>
      </w:r>
      <w:r w:rsidR="00787E04">
        <w:rPr>
          <w:i/>
          <w:sz w:val="28"/>
          <w:szCs w:val="28"/>
        </w:rPr>
        <w:t xml:space="preserve">Nguồn trích: </w:t>
      </w:r>
      <w:r w:rsidR="00787E04">
        <w:rPr>
          <w:sz w:val="28"/>
          <w:szCs w:val="28"/>
        </w:rPr>
        <w:t>Tạp chí Ngân hàng, Số 6/2021; Tr. 12 - 16</w:t>
      </w:r>
    </w:p>
    <w:p w:rsidR="00787E04" w:rsidRDefault="00787E04" w:rsidP="00760D0B">
      <w:pPr>
        <w:spacing w:after="0" w:line="312" w:lineRule="auto"/>
        <w:jc w:val="both"/>
        <w:rPr>
          <w:sz w:val="28"/>
          <w:szCs w:val="28"/>
        </w:rPr>
      </w:pPr>
      <w:r>
        <w:rPr>
          <w:sz w:val="28"/>
          <w:szCs w:val="28"/>
        </w:rPr>
        <w:tab/>
      </w:r>
      <w:r>
        <w:rPr>
          <w:i/>
          <w:sz w:val="28"/>
          <w:szCs w:val="28"/>
        </w:rPr>
        <w:t xml:space="preserve">Từ khóa: </w:t>
      </w:r>
      <w:r w:rsidR="0099191D">
        <w:rPr>
          <w:sz w:val="28"/>
          <w:szCs w:val="28"/>
        </w:rPr>
        <w:t>Chính sách tiền tệ, Ngân hàng, Kinh tế</w:t>
      </w:r>
    </w:p>
    <w:p w:rsidR="00761D72" w:rsidRDefault="0099191D" w:rsidP="00760D0B">
      <w:pPr>
        <w:spacing w:after="0" w:line="312" w:lineRule="auto"/>
        <w:jc w:val="both"/>
        <w:rPr>
          <w:sz w:val="28"/>
          <w:szCs w:val="28"/>
        </w:rPr>
      </w:pPr>
      <w:r>
        <w:rPr>
          <w:sz w:val="28"/>
          <w:szCs w:val="28"/>
        </w:rPr>
        <w:lastRenderedPageBreak/>
        <w:tab/>
      </w:r>
      <w:r>
        <w:rPr>
          <w:i/>
          <w:sz w:val="28"/>
          <w:szCs w:val="28"/>
        </w:rPr>
        <w:t xml:space="preserve">Tóm tắt: </w:t>
      </w:r>
      <w:r w:rsidR="00761D72">
        <w:rPr>
          <w:sz w:val="28"/>
          <w:szCs w:val="28"/>
        </w:rPr>
        <w:t xml:space="preserve">Bài viết đề cập đến bối cảnh thế giới và trong nước năm 2020 và 2 tháng đầu năm 2021. </w:t>
      </w:r>
      <w:r w:rsidR="00B93410">
        <w:rPr>
          <w:sz w:val="28"/>
          <w:szCs w:val="28"/>
        </w:rPr>
        <w:t xml:space="preserve">Khái quát dấu ấn điều hành chính sách tiền tệ của ngân hàng nhà nước ứng phó với đại dịch Covid-19. </w:t>
      </w:r>
      <w:r w:rsidR="00243301">
        <w:rPr>
          <w:sz w:val="28"/>
          <w:szCs w:val="28"/>
        </w:rPr>
        <w:t>Dự báo triển vọng kinh tế năm 2021.</w:t>
      </w:r>
    </w:p>
    <w:p w:rsidR="00243301" w:rsidRDefault="00243301" w:rsidP="00760D0B">
      <w:pPr>
        <w:spacing w:after="0" w:line="312" w:lineRule="auto"/>
        <w:jc w:val="both"/>
        <w:rPr>
          <w:b/>
          <w:sz w:val="28"/>
          <w:szCs w:val="28"/>
        </w:rPr>
      </w:pPr>
      <w:r>
        <w:rPr>
          <w:b/>
          <w:sz w:val="28"/>
          <w:szCs w:val="28"/>
        </w:rPr>
        <w:t xml:space="preserve">26. </w:t>
      </w:r>
      <w:r w:rsidR="00BE2727">
        <w:rPr>
          <w:b/>
          <w:sz w:val="28"/>
          <w:szCs w:val="28"/>
        </w:rPr>
        <w:t>Nguyễn Thị Kim Quỳnh, Đặng Đình Thích, Bùi Tín Nghị</w:t>
      </w:r>
    </w:p>
    <w:p w:rsidR="00BE2727" w:rsidRDefault="00BE2727" w:rsidP="00760D0B">
      <w:pPr>
        <w:spacing w:after="0" w:line="312" w:lineRule="auto"/>
        <w:jc w:val="both"/>
        <w:rPr>
          <w:b/>
          <w:i/>
          <w:sz w:val="28"/>
          <w:szCs w:val="28"/>
        </w:rPr>
      </w:pPr>
      <w:r>
        <w:rPr>
          <w:b/>
          <w:sz w:val="28"/>
          <w:szCs w:val="28"/>
        </w:rPr>
        <w:tab/>
      </w:r>
      <w:r>
        <w:rPr>
          <w:b/>
          <w:i/>
          <w:sz w:val="28"/>
          <w:szCs w:val="28"/>
        </w:rPr>
        <w:t>Thực trạng xử lý nợ tại Công ty Quản lý tài sản của các tổ chức tín dụng Việt Nam và một số khuyến nghị chính sách</w:t>
      </w:r>
    </w:p>
    <w:p w:rsidR="00BE2727" w:rsidRDefault="00BE2727"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Ngân hàng, Số 6/2021; Tr</w:t>
      </w:r>
      <w:r w:rsidR="005530E1">
        <w:rPr>
          <w:sz w:val="28"/>
          <w:szCs w:val="28"/>
        </w:rPr>
        <w:t>. 17 - 22</w:t>
      </w:r>
    </w:p>
    <w:p w:rsidR="005530E1" w:rsidRDefault="005530E1" w:rsidP="00760D0B">
      <w:pPr>
        <w:spacing w:after="0" w:line="312" w:lineRule="auto"/>
        <w:jc w:val="both"/>
        <w:rPr>
          <w:sz w:val="28"/>
          <w:szCs w:val="28"/>
        </w:rPr>
      </w:pPr>
      <w:r>
        <w:rPr>
          <w:sz w:val="28"/>
          <w:szCs w:val="28"/>
        </w:rPr>
        <w:tab/>
      </w:r>
      <w:r>
        <w:rPr>
          <w:i/>
          <w:sz w:val="28"/>
          <w:szCs w:val="28"/>
        </w:rPr>
        <w:t xml:space="preserve">Từ khóa: </w:t>
      </w:r>
      <w:r w:rsidR="000F7CEB">
        <w:rPr>
          <w:sz w:val="28"/>
          <w:szCs w:val="28"/>
        </w:rPr>
        <w:t xml:space="preserve">Xử lý nợ, </w:t>
      </w:r>
      <w:r w:rsidR="00CC5F78">
        <w:rPr>
          <w:sz w:val="28"/>
          <w:szCs w:val="28"/>
        </w:rPr>
        <w:t xml:space="preserve">Nợ xấu, </w:t>
      </w:r>
      <w:r w:rsidR="000F7CEB">
        <w:rPr>
          <w:sz w:val="28"/>
          <w:szCs w:val="28"/>
        </w:rPr>
        <w:t>Ngân hàng</w:t>
      </w:r>
    </w:p>
    <w:p w:rsidR="000F7CEB" w:rsidRDefault="000F7CEB" w:rsidP="00760D0B">
      <w:pPr>
        <w:spacing w:after="0" w:line="312" w:lineRule="auto"/>
        <w:jc w:val="both"/>
        <w:rPr>
          <w:sz w:val="28"/>
          <w:szCs w:val="28"/>
        </w:rPr>
      </w:pPr>
      <w:r>
        <w:rPr>
          <w:sz w:val="28"/>
          <w:szCs w:val="28"/>
        </w:rPr>
        <w:tab/>
      </w:r>
      <w:r>
        <w:rPr>
          <w:i/>
          <w:sz w:val="28"/>
          <w:szCs w:val="28"/>
        </w:rPr>
        <w:t xml:space="preserve">Tóm tắt: </w:t>
      </w:r>
      <w:r w:rsidR="005E3D49">
        <w:rPr>
          <w:sz w:val="28"/>
          <w:szCs w:val="28"/>
        </w:rPr>
        <w:t>Bài viết đánh giá thực trạng xử lý nợ của VAMC trong giai đoạn 2013 - 2020, trên cơ sở đó đề xuất một số khuyến nghị chính sách nhằm nâng cao hiệu quả xử lý nợ xấu tại VAMC trong thời gian tới.</w:t>
      </w:r>
    </w:p>
    <w:p w:rsidR="005E3D49" w:rsidRDefault="005E3D49" w:rsidP="00760D0B">
      <w:pPr>
        <w:spacing w:after="0" w:line="312" w:lineRule="auto"/>
        <w:jc w:val="both"/>
        <w:rPr>
          <w:b/>
          <w:sz w:val="28"/>
          <w:szCs w:val="28"/>
        </w:rPr>
      </w:pPr>
      <w:r>
        <w:rPr>
          <w:b/>
          <w:sz w:val="28"/>
          <w:szCs w:val="28"/>
        </w:rPr>
        <w:t xml:space="preserve">27. </w:t>
      </w:r>
      <w:r w:rsidR="006C0FFA">
        <w:rPr>
          <w:b/>
          <w:sz w:val="28"/>
          <w:szCs w:val="28"/>
        </w:rPr>
        <w:t>Trịnh Đình Việt</w:t>
      </w:r>
    </w:p>
    <w:p w:rsidR="006C0FFA" w:rsidRDefault="006C0FFA" w:rsidP="00760D0B">
      <w:pPr>
        <w:spacing w:after="0" w:line="312" w:lineRule="auto"/>
        <w:jc w:val="both"/>
        <w:rPr>
          <w:b/>
          <w:i/>
          <w:sz w:val="28"/>
          <w:szCs w:val="28"/>
        </w:rPr>
      </w:pPr>
      <w:r>
        <w:rPr>
          <w:b/>
          <w:sz w:val="28"/>
          <w:szCs w:val="28"/>
        </w:rPr>
        <w:tab/>
      </w:r>
      <w:r>
        <w:rPr>
          <w:b/>
          <w:i/>
          <w:sz w:val="28"/>
          <w:szCs w:val="28"/>
        </w:rPr>
        <w:t>Chính sách Biển Đông của Mỹ, vấn đề đặt ra cho Việt Nam trong đấu tranh bảo vệ chủ quyền biển, đảo hiện nay</w:t>
      </w:r>
    </w:p>
    <w:p w:rsidR="006C0FFA" w:rsidRDefault="006C0FFA" w:rsidP="00760D0B">
      <w:pPr>
        <w:spacing w:after="0" w:line="312" w:lineRule="auto"/>
        <w:jc w:val="both"/>
        <w:rPr>
          <w:sz w:val="28"/>
          <w:szCs w:val="28"/>
        </w:rPr>
      </w:pPr>
      <w:r>
        <w:rPr>
          <w:b/>
          <w:i/>
          <w:sz w:val="28"/>
          <w:szCs w:val="28"/>
        </w:rPr>
        <w:tab/>
      </w:r>
      <w:r>
        <w:rPr>
          <w:i/>
          <w:sz w:val="28"/>
          <w:szCs w:val="28"/>
        </w:rPr>
        <w:t xml:space="preserve">Nguồn trích: </w:t>
      </w:r>
      <w:r w:rsidR="00713DD2">
        <w:rPr>
          <w:sz w:val="28"/>
          <w:szCs w:val="28"/>
        </w:rPr>
        <w:t>Tạp chí Nghiên cứu Đông Nam Á, Số 2/2021; Tr. 36 - 42</w:t>
      </w:r>
    </w:p>
    <w:p w:rsidR="00713DD2" w:rsidRDefault="00713DD2" w:rsidP="00760D0B">
      <w:pPr>
        <w:spacing w:after="0" w:line="312" w:lineRule="auto"/>
        <w:jc w:val="both"/>
        <w:rPr>
          <w:sz w:val="28"/>
          <w:szCs w:val="28"/>
        </w:rPr>
      </w:pPr>
      <w:r>
        <w:rPr>
          <w:sz w:val="28"/>
          <w:szCs w:val="28"/>
        </w:rPr>
        <w:tab/>
      </w:r>
      <w:r>
        <w:rPr>
          <w:i/>
          <w:sz w:val="28"/>
          <w:szCs w:val="28"/>
        </w:rPr>
        <w:t xml:space="preserve">Từ khóa: </w:t>
      </w:r>
      <w:r w:rsidR="00857F5B">
        <w:rPr>
          <w:sz w:val="28"/>
          <w:szCs w:val="28"/>
        </w:rPr>
        <w:t>Chín sách, Biển Đông, Mỹ, Việt Nam</w:t>
      </w:r>
    </w:p>
    <w:p w:rsidR="00857F5B" w:rsidRDefault="00857F5B" w:rsidP="00760D0B">
      <w:pPr>
        <w:spacing w:after="0" w:line="312" w:lineRule="auto"/>
        <w:jc w:val="both"/>
        <w:rPr>
          <w:sz w:val="28"/>
          <w:szCs w:val="28"/>
        </w:rPr>
      </w:pPr>
      <w:r>
        <w:rPr>
          <w:sz w:val="28"/>
          <w:szCs w:val="28"/>
        </w:rPr>
        <w:tab/>
      </w:r>
      <w:r>
        <w:rPr>
          <w:i/>
          <w:sz w:val="28"/>
          <w:szCs w:val="28"/>
        </w:rPr>
        <w:t>Tóm tắ</w:t>
      </w:r>
      <w:r w:rsidR="001F5E55">
        <w:rPr>
          <w:i/>
          <w:sz w:val="28"/>
          <w:szCs w:val="28"/>
        </w:rPr>
        <w:t xml:space="preserve">t: </w:t>
      </w:r>
      <w:r w:rsidR="00F21B7D">
        <w:rPr>
          <w:sz w:val="28"/>
          <w:szCs w:val="28"/>
        </w:rPr>
        <w:t>Khu vực Biển Đông có vị trí, vai trò quan trọng trong Chiến lược châu Á- Thái Bình Dương của Mỹ hiện nay. Chính sách của Mỹ trong vấn đề Biển Đông có liên quan và tác động đến việc bảo vệ chủ quyền biển, đảo của các quốc gia trong khu vực nói chung và Việt Nam nói riêng. Bài viết tập trung nghiên cứu sự thay đổi chính sách về Biển Đông của Mỹ từ chính quyền Tổng thống Obama đến nay, trên cơ sở đó đưa ra một số đánh giá về tác động của nó tới Việt Nam.</w:t>
      </w:r>
    </w:p>
    <w:p w:rsidR="00F21B7D" w:rsidRDefault="00F21B7D" w:rsidP="00760D0B">
      <w:pPr>
        <w:spacing w:after="0" w:line="312" w:lineRule="auto"/>
        <w:jc w:val="both"/>
        <w:rPr>
          <w:b/>
          <w:sz w:val="28"/>
          <w:szCs w:val="28"/>
        </w:rPr>
      </w:pPr>
      <w:r>
        <w:rPr>
          <w:b/>
          <w:sz w:val="28"/>
          <w:szCs w:val="28"/>
        </w:rPr>
        <w:t xml:space="preserve">28. </w:t>
      </w:r>
      <w:r w:rsidR="00D9584C">
        <w:rPr>
          <w:b/>
          <w:sz w:val="28"/>
          <w:szCs w:val="28"/>
        </w:rPr>
        <w:t>Nguyễn Thành Đồng</w:t>
      </w:r>
    </w:p>
    <w:p w:rsidR="00D9584C" w:rsidRDefault="00D9584C" w:rsidP="00760D0B">
      <w:pPr>
        <w:spacing w:after="0" w:line="312" w:lineRule="auto"/>
        <w:jc w:val="both"/>
        <w:rPr>
          <w:b/>
          <w:i/>
          <w:sz w:val="28"/>
          <w:szCs w:val="28"/>
        </w:rPr>
      </w:pPr>
      <w:r>
        <w:rPr>
          <w:b/>
          <w:sz w:val="28"/>
          <w:szCs w:val="28"/>
        </w:rPr>
        <w:tab/>
      </w:r>
      <w:r>
        <w:rPr>
          <w:b/>
          <w:i/>
          <w:sz w:val="28"/>
          <w:szCs w:val="28"/>
        </w:rPr>
        <w:t>Bài học kinh nghiệm từ hoạt động hỗ trợ khởi nghiệp đổi mới sáng tạo tại Indonesia</w:t>
      </w:r>
    </w:p>
    <w:p w:rsidR="00D9584C" w:rsidRDefault="00D9584C" w:rsidP="00760D0B">
      <w:pPr>
        <w:spacing w:after="0" w:line="312" w:lineRule="auto"/>
        <w:jc w:val="both"/>
        <w:rPr>
          <w:sz w:val="28"/>
          <w:szCs w:val="28"/>
        </w:rPr>
      </w:pPr>
      <w:r>
        <w:rPr>
          <w:b/>
          <w:i/>
          <w:sz w:val="28"/>
          <w:szCs w:val="28"/>
        </w:rPr>
        <w:tab/>
      </w:r>
      <w:r w:rsidR="007821D0">
        <w:rPr>
          <w:i/>
          <w:sz w:val="28"/>
          <w:szCs w:val="28"/>
        </w:rPr>
        <w:t xml:space="preserve">Nguồn trích: </w:t>
      </w:r>
      <w:r w:rsidR="007821D0">
        <w:rPr>
          <w:sz w:val="28"/>
          <w:szCs w:val="28"/>
        </w:rPr>
        <w:t>Tạp chí Nghiên cứu Đông Nam Á, Số 2/2021; Tr. 41 - 55</w:t>
      </w:r>
    </w:p>
    <w:p w:rsidR="007821D0" w:rsidRDefault="007821D0" w:rsidP="00760D0B">
      <w:pPr>
        <w:spacing w:after="0" w:line="312" w:lineRule="auto"/>
        <w:jc w:val="both"/>
        <w:rPr>
          <w:sz w:val="28"/>
          <w:szCs w:val="28"/>
        </w:rPr>
      </w:pPr>
      <w:r>
        <w:rPr>
          <w:sz w:val="28"/>
          <w:szCs w:val="28"/>
        </w:rPr>
        <w:tab/>
      </w:r>
      <w:r>
        <w:rPr>
          <w:i/>
          <w:sz w:val="28"/>
          <w:szCs w:val="28"/>
        </w:rPr>
        <w:t xml:space="preserve">Từ khóa: </w:t>
      </w:r>
      <w:r w:rsidR="008D4C90">
        <w:rPr>
          <w:sz w:val="28"/>
          <w:szCs w:val="28"/>
        </w:rPr>
        <w:t>Khởi nghiệp, Đổi mới sáng tạo, Doanh nghiệp, Indonesia</w:t>
      </w:r>
    </w:p>
    <w:p w:rsidR="008D4C90" w:rsidRDefault="008D4C90" w:rsidP="00760D0B">
      <w:pPr>
        <w:spacing w:after="0" w:line="312" w:lineRule="auto"/>
        <w:jc w:val="both"/>
        <w:rPr>
          <w:sz w:val="28"/>
          <w:szCs w:val="28"/>
        </w:rPr>
      </w:pPr>
      <w:r>
        <w:rPr>
          <w:sz w:val="28"/>
          <w:szCs w:val="28"/>
        </w:rPr>
        <w:tab/>
      </w:r>
      <w:r>
        <w:rPr>
          <w:i/>
          <w:sz w:val="28"/>
          <w:szCs w:val="28"/>
        </w:rPr>
        <w:t>Tóm tắ</w:t>
      </w:r>
      <w:r w:rsidR="00215FB5">
        <w:rPr>
          <w:i/>
          <w:sz w:val="28"/>
          <w:szCs w:val="28"/>
        </w:rPr>
        <w:t xml:space="preserve">t: </w:t>
      </w:r>
      <w:r w:rsidR="003D4380">
        <w:rPr>
          <w:sz w:val="28"/>
          <w:szCs w:val="28"/>
        </w:rPr>
        <w:t xml:space="preserve">Sự phồn thịnh của một quốc gia phụ thuộc vào sự hình thành và phát triển của các doanh nghiệp. </w:t>
      </w:r>
      <w:r w:rsidR="00A82CB5">
        <w:rPr>
          <w:sz w:val="28"/>
          <w:szCs w:val="28"/>
        </w:rPr>
        <w:t xml:space="preserve">Việc chính phủ của các nước hỗ trợ để các Doanh nghiệp phát triển mang ý nghĩa sống còn và tiên quyết thúc đẩy sự phồn thịnh kinh tế của nước đó. </w:t>
      </w:r>
      <w:r w:rsidR="00CE7CED">
        <w:rPr>
          <w:sz w:val="28"/>
          <w:szCs w:val="28"/>
        </w:rPr>
        <w:t>Bài viết đề cập đến những hoạt động hỗ trợ khởi nghiệp đổi mới sáng tạo của Chính phủ Indonesia, những thành tựu đạt được, từ đó đúc rút một số bài học kinh nghiệm hữu ích cho Việt Nam.</w:t>
      </w:r>
    </w:p>
    <w:p w:rsidR="00CE7CED" w:rsidRDefault="00CE7CED" w:rsidP="00760D0B">
      <w:pPr>
        <w:spacing w:after="0" w:line="312" w:lineRule="auto"/>
        <w:jc w:val="both"/>
        <w:rPr>
          <w:b/>
          <w:sz w:val="28"/>
          <w:szCs w:val="28"/>
        </w:rPr>
      </w:pPr>
      <w:r>
        <w:rPr>
          <w:b/>
          <w:sz w:val="28"/>
          <w:szCs w:val="28"/>
        </w:rPr>
        <w:t xml:space="preserve">29. </w:t>
      </w:r>
      <w:r w:rsidR="0016316E">
        <w:rPr>
          <w:b/>
          <w:sz w:val="28"/>
          <w:szCs w:val="28"/>
        </w:rPr>
        <w:t>Nguyễn Hoàng Minh</w:t>
      </w:r>
    </w:p>
    <w:p w:rsidR="0016316E" w:rsidRDefault="0016316E" w:rsidP="00760D0B">
      <w:pPr>
        <w:spacing w:after="0" w:line="312" w:lineRule="auto"/>
        <w:jc w:val="both"/>
        <w:rPr>
          <w:b/>
          <w:i/>
          <w:sz w:val="28"/>
          <w:szCs w:val="28"/>
        </w:rPr>
      </w:pPr>
      <w:r>
        <w:rPr>
          <w:b/>
          <w:sz w:val="28"/>
          <w:szCs w:val="28"/>
        </w:rPr>
        <w:lastRenderedPageBreak/>
        <w:tab/>
      </w:r>
      <w:r>
        <w:rPr>
          <w:b/>
          <w:i/>
          <w:sz w:val="28"/>
          <w:szCs w:val="28"/>
        </w:rPr>
        <w:t>Hoạt động đổi mới và phát triển tài chính: Bằ</w:t>
      </w:r>
      <w:r w:rsidR="00CC266B">
        <w:rPr>
          <w:b/>
          <w:i/>
          <w:sz w:val="28"/>
          <w:szCs w:val="28"/>
        </w:rPr>
        <w:t>ng chứng thực nghiệm tại một số quốc gia Đông Nam Á</w:t>
      </w:r>
    </w:p>
    <w:p w:rsidR="00DB4662" w:rsidRDefault="00CC266B" w:rsidP="00760D0B">
      <w:pPr>
        <w:spacing w:after="0" w:line="312" w:lineRule="auto"/>
        <w:jc w:val="both"/>
        <w:rPr>
          <w:sz w:val="28"/>
          <w:szCs w:val="28"/>
        </w:rPr>
      </w:pPr>
      <w:r>
        <w:rPr>
          <w:b/>
          <w:i/>
          <w:sz w:val="28"/>
          <w:szCs w:val="28"/>
        </w:rPr>
        <w:tab/>
      </w:r>
      <w:r>
        <w:rPr>
          <w:i/>
          <w:sz w:val="28"/>
          <w:szCs w:val="28"/>
        </w:rPr>
        <w:t xml:space="preserve">Nguồn trích: </w:t>
      </w:r>
      <w:r w:rsidR="00DB4662">
        <w:rPr>
          <w:sz w:val="28"/>
          <w:szCs w:val="28"/>
        </w:rPr>
        <w:t xml:space="preserve">Tạp chí Nghiên cứu kinh tế và kinh doanh châu Á, Số 2/2020; </w:t>
      </w:r>
    </w:p>
    <w:p w:rsidR="00CC266B" w:rsidRDefault="00DB4662" w:rsidP="00760D0B">
      <w:pPr>
        <w:spacing w:after="0" w:line="312" w:lineRule="auto"/>
        <w:jc w:val="both"/>
        <w:rPr>
          <w:sz w:val="28"/>
          <w:szCs w:val="28"/>
        </w:rPr>
      </w:pPr>
      <w:r>
        <w:rPr>
          <w:sz w:val="28"/>
          <w:szCs w:val="28"/>
        </w:rPr>
        <w:t>Tr.5-22</w:t>
      </w:r>
    </w:p>
    <w:p w:rsidR="00DB4662" w:rsidRDefault="00DB4662" w:rsidP="00760D0B">
      <w:pPr>
        <w:spacing w:after="0" w:line="312" w:lineRule="auto"/>
        <w:jc w:val="both"/>
        <w:rPr>
          <w:sz w:val="28"/>
          <w:szCs w:val="28"/>
        </w:rPr>
      </w:pPr>
      <w:r>
        <w:rPr>
          <w:sz w:val="28"/>
          <w:szCs w:val="28"/>
        </w:rPr>
        <w:tab/>
      </w:r>
      <w:r>
        <w:rPr>
          <w:i/>
          <w:sz w:val="28"/>
          <w:szCs w:val="28"/>
        </w:rPr>
        <w:t xml:space="preserve">Từ khóa: </w:t>
      </w:r>
      <w:r w:rsidR="005B0770">
        <w:rPr>
          <w:sz w:val="28"/>
          <w:szCs w:val="28"/>
        </w:rPr>
        <w:t>Đổi mới, Tài chính, Đông Nam Á</w:t>
      </w:r>
    </w:p>
    <w:p w:rsidR="005B0770" w:rsidRDefault="005B0770" w:rsidP="00760D0B">
      <w:pPr>
        <w:spacing w:after="0" w:line="312" w:lineRule="auto"/>
        <w:jc w:val="both"/>
        <w:rPr>
          <w:sz w:val="28"/>
          <w:szCs w:val="28"/>
        </w:rPr>
      </w:pPr>
      <w:r>
        <w:rPr>
          <w:sz w:val="28"/>
          <w:szCs w:val="28"/>
        </w:rPr>
        <w:tab/>
      </w:r>
      <w:r>
        <w:rPr>
          <w:i/>
          <w:sz w:val="28"/>
          <w:szCs w:val="28"/>
        </w:rPr>
        <w:t xml:space="preserve">Tóm tắt: </w:t>
      </w:r>
      <w:r w:rsidR="00AE7460">
        <w:rPr>
          <w:sz w:val="28"/>
          <w:szCs w:val="28"/>
        </w:rPr>
        <w:t xml:space="preserve">Bài viết tìm hiểu mối quan hệ giữa phát triển tài chính và hoạt động đổi mới tại một số quốc gia Đông Nam Á. Kết quả cho thấy, sự phát triển của định chế tài chính có tác động tích cực đến hoạt động đổi mới và phát triển kinh tế mới là nhân tố thúc đẩy hoạt động đổi mới của một số quốc gia Đông Nam Á. </w:t>
      </w:r>
    </w:p>
    <w:p w:rsidR="00DB295A" w:rsidRDefault="00DB295A" w:rsidP="00760D0B">
      <w:pPr>
        <w:spacing w:after="0" w:line="312" w:lineRule="auto"/>
        <w:jc w:val="both"/>
        <w:rPr>
          <w:b/>
          <w:sz w:val="28"/>
          <w:szCs w:val="28"/>
        </w:rPr>
      </w:pPr>
      <w:r>
        <w:rPr>
          <w:b/>
          <w:sz w:val="28"/>
          <w:szCs w:val="28"/>
        </w:rPr>
        <w:t xml:space="preserve">30. </w:t>
      </w:r>
      <w:r w:rsidR="00A07AC2">
        <w:rPr>
          <w:b/>
          <w:sz w:val="28"/>
          <w:szCs w:val="28"/>
        </w:rPr>
        <w:t>Phạm Hoàng Lương</w:t>
      </w:r>
    </w:p>
    <w:p w:rsidR="00A07AC2" w:rsidRDefault="00A07AC2" w:rsidP="00760D0B">
      <w:pPr>
        <w:spacing w:after="0" w:line="312" w:lineRule="auto"/>
        <w:jc w:val="both"/>
        <w:rPr>
          <w:b/>
          <w:i/>
          <w:sz w:val="28"/>
          <w:szCs w:val="28"/>
        </w:rPr>
      </w:pPr>
      <w:r>
        <w:rPr>
          <w:b/>
          <w:sz w:val="28"/>
          <w:szCs w:val="28"/>
        </w:rPr>
        <w:tab/>
      </w:r>
      <w:r>
        <w:rPr>
          <w:b/>
          <w:i/>
          <w:sz w:val="28"/>
          <w:szCs w:val="28"/>
        </w:rPr>
        <w:t>Hiệu quả năng lượng với an ninh năng lượng và phát triển bền vững</w:t>
      </w:r>
    </w:p>
    <w:p w:rsidR="00A07AC2" w:rsidRDefault="00A07AC2" w:rsidP="00760D0B">
      <w:pPr>
        <w:spacing w:after="0" w:line="312" w:lineRule="auto"/>
        <w:jc w:val="both"/>
        <w:rPr>
          <w:sz w:val="28"/>
          <w:szCs w:val="28"/>
        </w:rPr>
      </w:pPr>
      <w:r>
        <w:rPr>
          <w:b/>
          <w:i/>
          <w:sz w:val="28"/>
          <w:szCs w:val="28"/>
        </w:rPr>
        <w:tab/>
      </w:r>
      <w:r>
        <w:rPr>
          <w:i/>
          <w:sz w:val="28"/>
          <w:szCs w:val="28"/>
        </w:rPr>
        <w:t xml:space="preserve">Nguồn trích: </w:t>
      </w:r>
      <w:r w:rsidR="00092445">
        <w:rPr>
          <w:sz w:val="28"/>
          <w:szCs w:val="28"/>
        </w:rPr>
        <w:t>Tạp chí Khoa học và Công nghệ Việt Nam, Số 3(A)/2021; Tr. 25-27</w:t>
      </w:r>
    </w:p>
    <w:p w:rsidR="00092445" w:rsidRDefault="00092445" w:rsidP="00760D0B">
      <w:pPr>
        <w:spacing w:after="0" w:line="312" w:lineRule="auto"/>
        <w:jc w:val="both"/>
        <w:rPr>
          <w:sz w:val="28"/>
          <w:szCs w:val="28"/>
        </w:rPr>
      </w:pPr>
      <w:r>
        <w:rPr>
          <w:sz w:val="28"/>
          <w:szCs w:val="28"/>
        </w:rPr>
        <w:tab/>
      </w:r>
      <w:r>
        <w:rPr>
          <w:i/>
          <w:sz w:val="28"/>
          <w:szCs w:val="28"/>
        </w:rPr>
        <w:t xml:space="preserve">Từ khóa: </w:t>
      </w:r>
      <w:r w:rsidR="001775C7">
        <w:rPr>
          <w:sz w:val="28"/>
          <w:szCs w:val="28"/>
        </w:rPr>
        <w:t>Năng lượng, An ninh năng lượng, Phát triển bền vững</w:t>
      </w:r>
    </w:p>
    <w:p w:rsidR="001775C7" w:rsidRDefault="001775C7" w:rsidP="00760D0B">
      <w:pPr>
        <w:spacing w:after="0" w:line="312" w:lineRule="auto"/>
        <w:jc w:val="both"/>
        <w:rPr>
          <w:sz w:val="28"/>
          <w:szCs w:val="28"/>
        </w:rPr>
      </w:pPr>
      <w:r>
        <w:rPr>
          <w:sz w:val="28"/>
          <w:szCs w:val="28"/>
        </w:rPr>
        <w:tab/>
      </w:r>
      <w:r>
        <w:rPr>
          <w:i/>
          <w:sz w:val="28"/>
          <w:szCs w:val="28"/>
        </w:rPr>
        <w:t xml:space="preserve">Tóm tắt: </w:t>
      </w:r>
      <w:r w:rsidR="00D24DB8">
        <w:rPr>
          <w:sz w:val="28"/>
          <w:szCs w:val="28"/>
        </w:rPr>
        <w:t>Sự chuyển đổi từ nguồn năng lượng hóa thạch sang các nguồn năng lượng tái tạo kết hợp với việc áp dụng các giải pháp sử dụng năng lượng tiết kiệm và hiệu quả là xu thế trên toàn cầu, mang lại nhiều lợi ích kinh tế, xã hội và góp phần phát triển bền vững môi trường. Bài viết cung cấp thông tin về xu hướng chuyển dịch năng lượng toàn cầu cũng như những định hướng chiến lược về quy hoạch và phát triển năng lượng hiệu quả tại Việt Nam trong thời gian tới.</w:t>
      </w:r>
    </w:p>
    <w:p w:rsidR="00D24DB8" w:rsidRDefault="00E0243E" w:rsidP="00760D0B">
      <w:pPr>
        <w:spacing w:after="0" w:line="312" w:lineRule="auto"/>
        <w:jc w:val="both"/>
        <w:rPr>
          <w:b/>
          <w:sz w:val="28"/>
          <w:szCs w:val="28"/>
        </w:rPr>
      </w:pPr>
      <w:r>
        <w:rPr>
          <w:b/>
          <w:sz w:val="28"/>
          <w:szCs w:val="28"/>
        </w:rPr>
        <w:t>31. Nguyễn Diệu Hương</w:t>
      </w:r>
    </w:p>
    <w:p w:rsidR="00E0243E" w:rsidRDefault="00E0243E" w:rsidP="00760D0B">
      <w:pPr>
        <w:spacing w:after="0" w:line="312" w:lineRule="auto"/>
        <w:jc w:val="both"/>
        <w:rPr>
          <w:b/>
          <w:i/>
          <w:sz w:val="28"/>
          <w:szCs w:val="28"/>
        </w:rPr>
      </w:pPr>
      <w:r>
        <w:rPr>
          <w:b/>
          <w:sz w:val="28"/>
          <w:szCs w:val="28"/>
        </w:rPr>
        <w:tab/>
      </w:r>
      <w:r w:rsidR="008B3110">
        <w:rPr>
          <w:b/>
          <w:i/>
          <w:sz w:val="28"/>
          <w:szCs w:val="28"/>
        </w:rPr>
        <w:t>Quá trình hoạch định chính sách công của Trung Quốc hiện nay</w:t>
      </w:r>
    </w:p>
    <w:p w:rsidR="008B3110" w:rsidRDefault="008B3110" w:rsidP="00760D0B">
      <w:pPr>
        <w:spacing w:after="0" w:line="312" w:lineRule="auto"/>
        <w:jc w:val="both"/>
        <w:rPr>
          <w:sz w:val="28"/>
          <w:szCs w:val="28"/>
        </w:rPr>
      </w:pPr>
      <w:r>
        <w:rPr>
          <w:b/>
          <w:i/>
          <w:sz w:val="28"/>
          <w:szCs w:val="28"/>
        </w:rPr>
        <w:tab/>
      </w:r>
      <w:r>
        <w:rPr>
          <w:i/>
          <w:sz w:val="28"/>
          <w:szCs w:val="28"/>
        </w:rPr>
        <w:t xml:space="preserve">Nguồn trích: </w:t>
      </w:r>
      <w:r w:rsidR="00D774E9">
        <w:rPr>
          <w:sz w:val="28"/>
          <w:szCs w:val="28"/>
        </w:rPr>
        <w:t>Tạp chí Nghiên cứu Trung Quốc, Số 12/2020; Tr. 13-22</w:t>
      </w:r>
    </w:p>
    <w:p w:rsidR="00D774E9" w:rsidRDefault="00D774E9" w:rsidP="00760D0B">
      <w:pPr>
        <w:spacing w:after="0" w:line="312" w:lineRule="auto"/>
        <w:jc w:val="both"/>
        <w:rPr>
          <w:sz w:val="28"/>
          <w:szCs w:val="28"/>
        </w:rPr>
      </w:pPr>
      <w:r>
        <w:rPr>
          <w:sz w:val="28"/>
          <w:szCs w:val="28"/>
        </w:rPr>
        <w:tab/>
      </w:r>
      <w:r>
        <w:rPr>
          <w:i/>
          <w:sz w:val="28"/>
          <w:szCs w:val="28"/>
        </w:rPr>
        <w:t xml:space="preserve">Từ khóa: </w:t>
      </w:r>
      <w:r w:rsidR="00F60B29">
        <w:rPr>
          <w:sz w:val="28"/>
          <w:szCs w:val="28"/>
        </w:rPr>
        <w:t>Chính sách công, Trung Quốc</w:t>
      </w:r>
    </w:p>
    <w:p w:rsidR="00F60B29" w:rsidRDefault="00F60B29" w:rsidP="00760D0B">
      <w:pPr>
        <w:spacing w:after="0" w:line="312" w:lineRule="auto"/>
        <w:jc w:val="both"/>
        <w:rPr>
          <w:sz w:val="28"/>
          <w:szCs w:val="28"/>
        </w:rPr>
      </w:pPr>
      <w:r>
        <w:rPr>
          <w:sz w:val="28"/>
          <w:szCs w:val="28"/>
        </w:rPr>
        <w:tab/>
      </w:r>
      <w:r>
        <w:rPr>
          <w:i/>
          <w:sz w:val="28"/>
          <w:szCs w:val="28"/>
        </w:rPr>
        <w:t xml:space="preserve">Tóm tắt: </w:t>
      </w:r>
      <w:r w:rsidR="002E7016">
        <w:rPr>
          <w:sz w:val="28"/>
          <w:szCs w:val="28"/>
        </w:rPr>
        <w:t xml:space="preserve">Bài viết đề cập đến khái niệm và các bước hoạch định chính sách công, </w:t>
      </w:r>
      <w:r w:rsidR="00A808AC">
        <w:rPr>
          <w:sz w:val="28"/>
          <w:szCs w:val="28"/>
        </w:rPr>
        <w:t>nguyên tắc hoạch đị</w:t>
      </w:r>
      <w:r w:rsidR="00F121FF">
        <w:rPr>
          <w:sz w:val="28"/>
          <w:szCs w:val="28"/>
        </w:rPr>
        <w:t>nh chính sách công và đưa ra đ</w:t>
      </w:r>
      <w:r w:rsidR="00A808AC">
        <w:rPr>
          <w:sz w:val="28"/>
          <w:szCs w:val="28"/>
        </w:rPr>
        <w:t>ánh giá các bước hoạch định chính sách công ở Trung Quốc hiện nay.</w:t>
      </w:r>
    </w:p>
    <w:p w:rsidR="00F121FF" w:rsidRDefault="00721B73" w:rsidP="00760D0B">
      <w:pPr>
        <w:spacing w:after="0" w:line="312" w:lineRule="auto"/>
        <w:jc w:val="both"/>
        <w:rPr>
          <w:b/>
          <w:sz w:val="28"/>
          <w:szCs w:val="28"/>
        </w:rPr>
      </w:pPr>
      <w:r>
        <w:rPr>
          <w:b/>
          <w:sz w:val="28"/>
          <w:szCs w:val="28"/>
        </w:rPr>
        <w:t xml:space="preserve">32. </w:t>
      </w:r>
      <w:r w:rsidR="00B33435">
        <w:rPr>
          <w:b/>
          <w:sz w:val="28"/>
          <w:szCs w:val="28"/>
        </w:rPr>
        <w:t>Lê Thị Vân Hạnh</w:t>
      </w:r>
    </w:p>
    <w:p w:rsidR="00B33435" w:rsidRDefault="00B33435" w:rsidP="00760D0B">
      <w:pPr>
        <w:spacing w:after="0" w:line="312" w:lineRule="auto"/>
        <w:jc w:val="both"/>
        <w:rPr>
          <w:b/>
          <w:i/>
          <w:sz w:val="28"/>
          <w:szCs w:val="28"/>
        </w:rPr>
      </w:pPr>
      <w:r>
        <w:rPr>
          <w:b/>
          <w:sz w:val="28"/>
          <w:szCs w:val="28"/>
        </w:rPr>
        <w:tab/>
      </w:r>
      <w:r>
        <w:rPr>
          <w:b/>
          <w:i/>
          <w:sz w:val="28"/>
          <w:szCs w:val="28"/>
        </w:rPr>
        <w:t>Tiếp tục đẩy mạnh cải cách hành chính để phát triển bền vững</w:t>
      </w:r>
    </w:p>
    <w:p w:rsidR="00B33435" w:rsidRDefault="00B33435" w:rsidP="00760D0B">
      <w:pPr>
        <w:spacing w:after="0" w:line="312" w:lineRule="auto"/>
        <w:jc w:val="both"/>
        <w:rPr>
          <w:sz w:val="28"/>
          <w:szCs w:val="28"/>
        </w:rPr>
      </w:pPr>
      <w:r>
        <w:rPr>
          <w:b/>
          <w:i/>
          <w:sz w:val="28"/>
          <w:szCs w:val="28"/>
        </w:rPr>
        <w:tab/>
      </w:r>
      <w:r>
        <w:rPr>
          <w:i/>
          <w:sz w:val="28"/>
          <w:szCs w:val="28"/>
        </w:rPr>
        <w:t xml:space="preserve">Nguồn trích: </w:t>
      </w:r>
      <w:r w:rsidR="001B3E5C">
        <w:rPr>
          <w:sz w:val="28"/>
          <w:szCs w:val="28"/>
        </w:rPr>
        <w:t>Tạp chí Quản lý nhà nước, Số 295/2020; Tr. 25 - 29</w:t>
      </w:r>
    </w:p>
    <w:p w:rsidR="001B3E5C" w:rsidRDefault="001B3E5C" w:rsidP="00760D0B">
      <w:pPr>
        <w:spacing w:after="0" w:line="312" w:lineRule="auto"/>
        <w:jc w:val="both"/>
        <w:rPr>
          <w:sz w:val="28"/>
          <w:szCs w:val="28"/>
        </w:rPr>
      </w:pPr>
      <w:r>
        <w:rPr>
          <w:sz w:val="28"/>
          <w:szCs w:val="28"/>
        </w:rPr>
        <w:tab/>
      </w:r>
      <w:r>
        <w:rPr>
          <w:i/>
          <w:sz w:val="28"/>
          <w:szCs w:val="28"/>
        </w:rPr>
        <w:t xml:space="preserve">Từ khóa: </w:t>
      </w:r>
      <w:r w:rsidR="00911759">
        <w:rPr>
          <w:sz w:val="28"/>
          <w:szCs w:val="28"/>
        </w:rPr>
        <w:t>Cải cách hành chính, Phát triển bền vững</w:t>
      </w:r>
    </w:p>
    <w:p w:rsidR="00911759" w:rsidRDefault="00911759" w:rsidP="00760D0B">
      <w:pPr>
        <w:spacing w:after="0" w:line="312" w:lineRule="auto"/>
        <w:jc w:val="both"/>
        <w:rPr>
          <w:sz w:val="28"/>
          <w:szCs w:val="28"/>
        </w:rPr>
      </w:pPr>
      <w:r>
        <w:rPr>
          <w:sz w:val="28"/>
          <w:szCs w:val="28"/>
        </w:rPr>
        <w:tab/>
      </w:r>
      <w:r>
        <w:rPr>
          <w:i/>
          <w:sz w:val="28"/>
          <w:szCs w:val="28"/>
        </w:rPr>
        <w:t xml:space="preserve">Tóm tắt: </w:t>
      </w:r>
      <w:r w:rsidR="007720F0">
        <w:rPr>
          <w:sz w:val="28"/>
          <w:szCs w:val="28"/>
        </w:rPr>
        <w:t xml:space="preserve">Cải cách hành chính nhà nước về bản chất là quá trình giải quyết những mâu thuẫn cơ bản trong cơ cấu tổ chức và cơ chế quản lý của bộ máy nhà nước nói chung, trực tiếp là bộ máy hành pháp, là phương thức phổ biến được lựa chọn nhằm nâng cao hiệu quả quản trị nhà nước để đạt được các mục tiêu phát triển bền vững quốc </w:t>
      </w:r>
      <w:r w:rsidR="007720F0">
        <w:rPr>
          <w:sz w:val="28"/>
          <w:szCs w:val="28"/>
        </w:rPr>
        <w:lastRenderedPageBreak/>
        <w:t xml:space="preserve">gia. </w:t>
      </w:r>
      <w:r w:rsidR="004069EF">
        <w:rPr>
          <w:sz w:val="28"/>
          <w:szCs w:val="28"/>
        </w:rPr>
        <w:t xml:space="preserve">Bài viết đề cập đến phát triển bền vững quốc gia và vai trò của Nhà nước. </w:t>
      </w:r>
      <w:r w:rsidR="00752693">
        <w:rPr>
          <w:sz w:val="28"/>
          <w:szCs w:val="28"/>
        </w:rPr>
        <w:t>Các rào cản cần loại bỏ trong cải cách hành chính để phát triển bền vững.</w:t>
      </w:r>
    </w:p>
    <w:p w:rsidR="00752693" w:rsidRDefault="00752693" w:rsidP="00760D0B">
      <w:pPr>
        <w:spacing w:after="0" w:line="312" w:lineRule="auto"/>
        <w:jc w:val="both"/>
        <w:rPr>
          <w:b/>
          <w:sz w:val="28"/>
          <w:szCs w:val="28"/>
        </w:rPr>
      </w:pPr>
      <w:r>
        <w:rPr>
          <w:b/>
          <w:sz w:val="28"/>
          <w:szCs w:val="28"/>
        </w:rPr>
        <w:t xml:space="preserve">33. </w:t>
      </w:r>
      <w:r w:rsidR="00CA71ED">
        <w:rPr>
          <w:b/>
          <w:sz w:val="28"/>
          <w:szCs w:val="28"/>
        </w:rPr>
        <w:t>Nguyễn Thị Loan Anh</w:t>
      </w:r>
    </w:p>
    <w:p w:rsidR="00CA71ED" w:rsidRDefault="00CA71ED" w:rsidP="00760D0B">
      <w:pPr>
        <w:spacing w:after="0" w:line="312" w:lineRule="auto"/>
        <w:jc w:val="both"/>
        <w:rPr>
          <w:b/>
          <w:i/>
          <w:sz w:val="28"/>
          <w:szCs w:val="28"/>
        </w:rPr>
      </w:pPr>
      <w:r>
        <w:rPr>
          <w:b/>
          <w:sz w:val="28"/>
          <w:szCs w:val="28"/>
        </w:rPr>
        <w:tab/>
      </w:r>
      <w:r>
        <w:rPr>
          <w:b/>
          <w:i/>
          <w:sz w:val="28"/>
          <w:szCs w:val="28"/>
        </w:rPr>
        <w:t>Cải cách hành chính và thực hiện dân chủ nhằm xây dựng, hoàn thiện nhà nước pháp quyền xã hội chủ nghĩa</w:t>
      </w:r>
    </w:p>
    <w:p w:rsidR="00CA71ED" w:rsidRDefault="00CA71ED" w:rsidP="00760D0B">
      <w:pPr>
        <w:spacing w:after="0" w:line="312" w:lineRule="auto"/>
        <w:jc w:val="both"/>
        <w:rPr>
          <w:sz w:val="28"/>
          <w:szCs w:val="28"/>
        </w:rPr>
      </w:pPr>
      <w:r>
        <w:rPr>
          <w:b/>
          <w:i/>
          <w:sz w:val="28"/>
          <w:szCs w:val="28"/>
        </w:rPr>
        <w:tab/>
      </w:r>
      <w:r w:rsidR="00481EF6">
        <w:rPr>
          <w:i/>
          <w:sz w:val="28"/>
          <w:szCs w:val="28"/>
        </w:rPr>
        <w:t xml:space="preserve">Nguồn trích: </w:t>
      </w:r>
      <w:r w:rsidR="00481EF6">
        <w:rPr>
          <w:sz w:val="28"/>
          <w:szCs w:val="28"/>
        </w:rPr>
        <w:t>Tạp chí Quản lý nhà nước, Số 295/2020; Tr. 30 - 33</w:t>
      </w:r>
    </w:p>
    <w:p w:rsidR="00481EF6" w:rsidRDefault="00481EF6" w:rsidP="00760D0B">
      <w:pPr>
        <w:spacing w:after="0" w:line="312" w:lineRule="auto"/>
        <w:jc w:val="both"/>
        <w:rPr>
          <w:sz w:val="28"/>
          <w:szCs w:val="28"/>
        </w:rPr>
      </w:pPr>
      <w:r>
        <w:rPr>
          <w:sz w:val="28"/>
          <w:szCs w:val="28"/>
        </w:rPr>
        <w:tab/>
      </w:r>
      <w:r>
        <w:rPr>
          <w:i/>
          <w:sz w:val="28"/>
          <w:szCs w:val="28"/>
        </w:rPr>
        <w:t xml:space="preserve">Từ khóa: </w:t>
      </w:r>
      <w:r w:rsidR="00E83432">
        <w:rPr>
          <w:sz w:val="28"/>
          <w:szCs w:val="28"/>
        </w:rPr>
        <w:t>Dự thảo các văn kiện trình Đại hội XIII của Đảng xác định nhiệm vụ: “Nâng cao hiệu lực, hiệu quả quản lý nhà nước về năng lực kiến tạo phát triển”</w:t>
      </w:r>
      <w:r w:rsidR="00FC2B6B">
        <w:rPr>
          <w:sz w:val="28"/>
          <w:szCs w:val="28"/>
        </w:rPr>
        <w:t>. Trong đó, tập trung nhấn mạnh</w:t>
      </w:r>
      <w:r w:rsidR="000A714A">
        <w:rPr>
          <w:sz w:val="28"/>
          <w:szCs w:val="28"/>
        </w:rPr>
        <w:t xml:space="preserve"> giải pháp cụ thể là đẩy mạnh cải cách hành chính nhà nước và thực hiện dân chủ nhằm xây dựng, hoàn thiện Nhà nước pháp quyền xã hội chủ nghĩa. </w:t>
      </w:r>
      <w:r w:rsidR="00260EE9">
        <w:rPr>
          <w:sz w:val="28"/>
          <w:szCs w:val="28"/>
        </w:rPr>
        <w:t>Bài viết đề xuất một số giải pháp nhằm tăng cường thực hiện dân chủ và bảo đảm xây dựng, hoàn thiện Nhà nước pháp quyền xã hội chủ nghĩa Việt Nam.</w:t>
      </w:r>
    </w:p>
    <w:p w:rsidR="00260EE9" w:rsidRDefault="00260EE9" w:rsidP="00760D0B">
      <w:pPr>
        <w:spacing w:after="0" w:line="312" w:lineRule="auto"/>
        <w:jc w:val="both"/>
        <w:rPr>
          <w:b/>
          <w:sz w:val="28"/>
          <w:szCs w:val="28"/>
        </w:rPr>
      </w:pPr>
      <w:r>
        <w:rPr>
          <w:b/>
          <w:sz w:val="28"/>
          <w:szCs w:val="28"/>
        </w:rPr>
        <w:t xml:space="preserve">34. </w:t>
      </w:r>
      <w:r w:rsidR="00D57F27">
        <w:rPr>
          <w:b/>
          <w:sz w:val="28"/>
          <w:szCs w:val="28"/>
        </w:rPr>
        <w:t>Hoàng Thị Bích Phương</w:t>
      </w:r>
    </w:p>
    <w:p w:rsidR="00D57F27" w:rsidRDefault="00D57F27" w:rsidP="00760D0B">
      <w:pPr>
        <w:spacing w:after="0" w:line="312" w:lineRule="auto"/>
        <w:jc w:val="both"/>
        <w:rPr>
          <w:b/>
          <w:i/>
          <w:sz w:val="28"/>
          <w:szCs w:val="28"/>
        </w:rPr>
      </w:pPr>
      <w:r>
        <w:rPr>
          <w:b/>
          <w:sz w:val="28"/>
          <w:szCs w:val="28"/>
        </w:rPr>
        <w:tab/>
      </w:r>
      <w:r>
        <w:rPr>
          <w:b/>
          <w:i/>
          <w:sz w:val="28"/>
          <w:szCs w:val="28"/>
        </w:rPr>
        <w:t>Nâng cao hiệu quả thực hiện chính sách an sinh xã hội</w:t>
      </w:r>
    </w:p>
    <w:p w:rsidR="00D57F27" w:rsidRDefault="00D57F27"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Quản lý nhà nước, Số 295/2020; Tr. 48 - 51</w:t>
      </w:r>
    </w:p>
    <w:p w:rsidR="00D57F27" w:rsidRDefault="00D57F27" w:rsidP="00760D0B">
      <w:pPr>
        <w:spacing w:after="0" w:line="312" w:lineRule="auto"/>
        <w:jc w:val="both"/>
        <w:rPr>
          <w:sz w:val="28"/>
          <w:szCs w:val="28"/>
        </w:rPr>
      </w:pPr>
      <w:r>
        <w:rPr>
          <w:sz w:val="28"/>
          <w:szCs w:val="28"/>
        </w:rPr>
        <w:tab/>
      </w:r>
      <w:r>
        <w:rPr>
          <w:i/>
          <w:sz w:val="28"/>
          <w:szCs w:val="28"/>
        </w:rPr>
        <w:t xml:space="preserve">Từ khóa: </w:t>
      </w:r>
      <w:r w:rsidR="003471FF">
        <w:rPr>
          <w:sz w:val="28"/>
          <w:szCs w:val="28"/>
        </w:rPr>
        <w:t>Chính sách, An sinh xã hội, Việt Nam</w:t>
      </w:r>
    </w:p>
    <w:p w:rsidR="003471FF" w:rsidRDefault="003471FF" w:rsidP="00760D0B">
      <w:pPr>
        <w:spacing w:after="0" w:line="312" w:lineRule="auto"/>
        <w:jc w:val="both"/>
        <w:rPr>
          <w:sz w:val="28"/>
          <w:szCs w:val="28"/>
        </w:rPr>
      </w:pPr>
      <w:r>
        <w:rPr>
          <w:sz w:val="28"/>
          <w:szCs w:val="28"/>
        </w:rPr>
        <w:tab/>
      </w:r>
      <w:r>
        <w:rPr>
          <w:i/>
          <w:sz w:val="28"/>
          <w:szCs w:val="28"/>
        </w:rPr>
        <w:t xml:space="preserve">Tóm tắt: </w:t>
      </w:r>
      <w:r w:rsidR="008C5D4B">
        <w:rPr>
          <w:sz w:val="28"/>
          <w:szCs w:val="28"/>
        </w:rPr>
        <w:t>Chính sách an sinh xã hội trong nền kinh tế thị trường định hướng xã hội chủ nghĩa góp phần quan trọng vào việc thực hiện tiến bộ, công bằng xã hội, bảo đảm ổn định chính trị - xã hội, đời sống nhân dân, phát triển đất nước.</w:t>
      </w:r>
      <w:r w:rsidR="00C714C7">
        <w:rPr>
          <w:sz w:val="28"/>
          <w:szCs w:val="28"/>
        </w:rPr>
        <w:t xml:space="preserve"> Bài viết điểm laị một số kết quả đạt được trong thực hiện chính sách an sinh xã hộ</w:t>
      </w:r>
      <w:r w:rsidR="00137A07">
        <w:rPr>
          <w:sz w:val="28"/>
          <w:szCs w:val="28"/>
        </w:rPr>
        <w:t>i th</w:t>
      </w:r>
      <w:r w:rsidR="00C714C7">
        <w:rPr>
          <w:sz w:val="28"/>
          <w:szCs w:val="28"/>
        </w:rPr>
        <w:t xml:space="preserve">ời gian qua. </w:t>
      </w:r>
      <w:r w:rsidR="004F3365">
        <w:rPr>
          <w:sz w:val="28"/>
          <w:szCs w:val="28"/>
        </w:rPr>
        <w:t>Đề xuất giải pháp nhằm nâng cao hiệu quả thực hiện chính sách an sinh xã hội trong thời gian tới.</w:t>
      </w:r>
    </w:p>
    <w:p w:rsidR="004F3365" w:rsidRDefault="004F3365" w:rsidP="00760D0B">
      <w:pPr>
        <w:spacing w:after="0" w:line="312" w:lineRule="auto"/>
        <w:jc w:val="both"/>
        <w:rPr>
          <w:b/>
          <w:sz w:val="28"/>
          <w:szCs w:val="28"/>
        </w:rPr>
      </w:pPr>
      <w:r>
        <w:rPr>
          <w:b/>
          <w:sz w:val="28"/>
          <w:szCs w:val="28"/>
        </w:rPr>
        <w:t xml:space="preserve">35. </w:t>
      </w:r>
      <w:r w:rsidR="00137A07">
        <w:rPr>
          <w:b/>
          <w:sz w:val="28"/>
          <w:szCs w:val="28"/>
        </w:rPr>
        <w:t>Dương Thanh Phong</w:t>
      </w:r>
    </w:p>
    <w:p w:rsidR="00137A07" w:rsidRDefault="00137A07" w:rsidP="00760D0B">
      <w:pPr>
        <w:spacing w:after="0" w:line="312" w:lineRule="auto"/>
        <w:jc w:val="both"/>
        <w:rPr>
          <w:b/>
          <w:i/>
          <w:sz w:val="28"/>
          <w:szCs w:val="28"/>
        </w:rPr>
      </w:pPr>
      <w:r>
        <w:rPr>
          <w:b/>
          <w:sz w:val="28"/>
          <w:szCs w:val="28"/>
        </w:rPr>
        <w:tab/>
      </w:r>
      <w:r>
        <w:rPr>
          <w:b/>
          <w:i/>
          <w:sz w:val="28"/>
          <w:szCs w:val="28"/>
        </w:rPr>
        <w:t>Hoàn thiện chính sách phát triển doanh nghiệp khoa học và công nghệ trong bối cảnh Cách mạng công nghệ 4.0</w:t>
      </w:r>
    </w:p>
    <w:p w:rsidR="00137A07" w:rsidRDefault="00137A07"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Quản lý nhà nước, Số 295/2020; Tr.66 - 69</w:t>
      </w:r>
    </w:p>
    <w:p w:rsidR="00137A07" w:rsidRDefault="00137A07" w:rsidP="00760D0B">
      <w:pPr>
        <w:spacing w:after="0" w:line="312" w:lineRule="auto"/>
        <w:jc w:val="both"/>
        <w:rPr>
          <w:sz w:val="28"/>
          <w:szCs w:val="28"/>
        </w:rPr>
      </w:pPr>
      <w:r>
        <w:rPr>
          <w:sz w:val="28"/>
          <w:szCs w:val="28"/>
        </w:rPr>
        <w:tab/>
      </w:r>
      <w:r>
        <w:rPr>
          <w:i/>
          <w:sz w:val="28"/>
          <w:szCs w:val="28"/>
        </w:rPr>
        <w:t xml:space="preserve">Từ khóa: </w:t>
      </w:r>
      <w:r w:rsidR="00B93AE7">
        <w:rPr>
          <w:sz w:val="28"/>
          <w:szCs w:val="28"/>
        </w:rPr>
        <w:t>Doanh nghiệp công nghệ, Khoa học công nghệ, Cách mạng công nghiệp 4.0, Việt Nam</w:t>
      </w:r>
    </w:p>
    <w:p w:rsidR="00B93AE7" w:rsidRDefault="00B93AE7" w:rsidP="00760D0B">
      <w:pPr>
        <w:spacing w:after="0" w:line="312" w:lineRule="auto"/>
        <w:jc w:val="both"/>
        <w:rPr>
          <w:sz w:val="28"/>
          <w:szCs w:val="28"/>
        </w:rPr>
      </w:pPr>
      <w:r>
        <w:rPr>
          <w:sz w:val="28"/>
          <w:szCs w:val="28"/>
        </w:rPr>
        <w:tab/>
      </w:r>
      <w:r>
        <w:rPr>
          <w:i/>
          <w:sz w:val="28"/>
          <w:szCs w:val="28"/>
        </w:rPr>
        <w:t>T</w:t>
      </w:r>
      <w:r w:rsidR="00BA6B3B">
        <w:rPr>
          <w:i/>
          <w:sz w:val="28"/>
          <w:szCs w:val="28"/>
        </w:rPr>
        <w:t xml:space="preserve">óm tắt: </w:t>
      </w:r>
      <w:r w:rsidR="009A5798">
        <w:rPr>
          <w:sz w:val="28"/>
          <w:szCs w:val="28"/>
        </w:rPr>
        <w:t xml:space="preserve">Bài viết đề cập đến vai trò của doanh nghiệp khoa học và công nghệ trong bối cảnh cuộc cách mạng công nghiệp 4.0. </w:t>
      </w:r>
      <w:r w:rsidR="00A03933">
        <w:rPr>
          <w:sz w:val="28"/>
          <w:szCs w:val="28"/>
        </w:rPr>
        <w:t xml:space="preserve">Phân tích thực trạng hoạt động của các doanh nghiệp khoa học và công nghệ. </w:t>
      </w:r>
      <w:r w:rsidR="00543F10">
        <w:rPr>
          <w:sz w:val="28"/>
          <w:szCs w:val="28"/>
        </w:rPr>
        <w:t>Các chính sách ưu đãi, hỗ trợ của Nhà nước cho phát triển doanh nghiệp khoa học và công nghệ. Đề xuất một số giải pháp</w:t>
      </w:r>
      <w:r w:rsidR="00190076">
        <w:rPr>
          <w:sz w:val="28"/>
          <w:szCs w:val="28"/>
        </w:rPr>
        <w:t xml:space="preserve"> hoàn thiện chính sách phát triển doanh nghiệp khoa học, công nghệ thời gian tới.</w:t>
      </w:r>
    </w:p>
    <w:p w:rsidR="00190076" w:rsidRDefault="001F03E1" w:rsidP="00760D0B">
      <w:pPr>
        <w:spacing w:after="0" w:line="312" w:lineRule="auto"/>
        <w:jc w:val="both"/>
        <w:rPr>
          <w:b/>
          <w:sz w:val="28"/>
          <w:szCs w:val="28"/>
        </w:rPr>
      </w:pPr>
      <w:r>
        <w:rPr>
          <w:b/>
          <w:sz w:val="28"/>
          <w:szCs w:val="28"/>
        </w:rPr>
        <w:t>36. Nguyễn Văn Hậu, Trần Thị Lan Anh</w:t>
      </w:r>
    </w:p>
    <w:p w:rsidR="001F03E1" w:rsidRDefault="001F03E1" w:rsidP="00760D0B">
      <w:pPr>
        <w:spacing w:after="0" w:line="312" w:lineRule="auto"/>
        <w:jc w:val="both"/>
        <w:rPr>
          <w:b/>
          <w:i/>
          <w:sz w:val="28"/>
          <w:szCs w:val="28"/>
        </w:rPr>
      </w:pPr>
      <w:r>
        <w:rPr>
          <w:b/>
          <w:sz w:val="28"/>
          <w:szCs w:val="28"/>
        </w:rPr>
        <w:tab/>
      </w:r>
      <w:r w:rsidR="00FE7BB7">
        <w:rPr>
          <w:b/>
          <w:i/>
          <w:sz w:val="28"/>
          <w:szCs w:val="28"/>
        </w:rPr>
        <w:t>Nâng cao sức cạnh tranh của nền kinh tế từ việc cải thiện năng suất lao động</w:t>
      </w:r>
    </w:p>
    <w:p w:rsidR="00FE7BB7" w:rsidRDefault="00FE7BB7"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 xml:space="preserve">Tạp chí Quản lý nhà nước, Số 295/2020; Tr. </w:t>
      </w:r>
      <w:r w:rsidR="009E302F">
        <w:rPr>
          <w:sz w:val="28"/>
          <w:szCs w:val="28"/>
        </w:rPr>
        <w:t>70 - 73</w:t>
      </w:r>
    </w:p>
    <w:p w:rsidR="009E302F" w:rsidRDefault="009E302F" w:rsidP="00760D0B">
      <w:pPr>
        <w:spacing w:after="0" w:line="312" w:lineRule="auto"/>
        <w:jc w:val="both"/>
        <w:rPr>
          <w:sz w:val="28"/>
          <w:szCs w:val="28"/>
        </w:rPr>
      </w:pPr>
      <w:r>
        <w:rPr>
          <w:sz w:val="28"/>
          <w:szCs w:val="28"/>
        </w:rPr>
        <w:lastRenderedPageBreak/>
        <w:tab/>
      </w:r>
      <w:r>
        <w:rPr>
          <w:i/>
          <w:sz w:val="28"/>
          <w:szCs w:val="28"/>
        </w:rPr>
        <w:t xml:space="preserve">Từ khóa: </w:t>
      </w:r>
      <w:r w:rsidR="004D1337">
        <w:rPr>
          <w:sz w:val="28"/>
          <w:szCs w:val="28"/>
        </w:rPr>
        <w:t>Năng suất lao động, Cạnh tranh, Kinh tế, Việt Nam</w:t>
      </w:r>
    </w:p>
    <w:p w:rsidR="004D1337" w:rsidRDefault="004D1337" w:rsidP="00760D0B">
      <w:pPr>
        <w:spacing w:after="0" w:line="312" w:lineRule="auto"/>
        <w:jc w:val="both"/>
        <w:rPr>
          <w:sz w:val="28"/>
          <w:szCs w:val="28"/>
        </w:rPr>
      </w:pPr>
      <w:r>
        <w:rPr>
          <w:sz w:val="28"/>
          <w:szCs w:val="28"/>
        </w:rPr>
        <w:tab/>
      </w:r>
      <w:r>
        <w:rPr>
          <w:i/>
          <w:sz w:val="28"/>
          <w:szCs w:val="28"/>
        </w:rPr>
        <w:t xml:space="preserve">Tóm tắt: </w:t>
      </w:r>
      <w:r w:rsidR="00EB63E3">
        <w:rPr>
          <w:sz w:val="28"/>
          <w:szCs w:val="28"/>
        </w:rPr>
        <w:t xml:space="preserve">Năng suất lao động là một trong những tiêu chí phản ánh rõ nhất về tăng trưởng kinh tế bền vững, về năng lực, mô hình và trình độ phát triển kinh tế của mỗi quốc gia. </w:t>
      </w:r>
      <w:r w:rsidR="003878CC">
        <w:rPr>
          <w:sz w:val="28"/>
          <w:szCs w:val="28"/>
        </w:rPr>
        <w:t>Bài viết đánh giá thực trạng về năng suất lao động ở Việ</w:t>
      </w:r>
      <w:r w:rsidR="004D1879">
        <w:rPr>
          <w:sz w:val="28"/>
          <w:szCs w:val="28"/>
        </w:rPr>
        <w:t>t Nam. Từ đó đề xuất một số giải pháp cải thiện năng suất lao động nhằm nâng cao sức cạnh tranh của nền kinh tế Việt Nam.</w:t>
      </w:r>
    </w:p>
    <w:p w:rsidR="004D1879" w:rsidRDefault="006A7953" w:rsidP="00760D0B">
      <w:pPr>
        <w:spacing w:after="0" w:line="312" w:lineRule="auto"/>
        <w:jc w:val="both"/>
        <w:rPr>
          <w:b/>
          <w:sz w:val="28"/>
          <w:szCs w:val="28"/>
        </w:rPr>
      </w:pPr>
      <w:r>
        <w:rPr>
          <w:b/>
          <w:sz w:val="28"/>
          <w:szCs w:val="28"/>
        </w:rPr>
        <w:t>37. Mai Thanh Tú</w:t>
      </w:r>
    </w:p>
    <w:p w:rsidR="006A7953" w:rsidRDefault="006A7953" w:rsidP="00760D0B">
      <w:pPr>
        <w:spacing w:after="0" w:line="312" w:lineRule="auto"/>
        <w:jc w:val="both"/>
        <w:rPr>
          <w:b/>
          <w:i/>
          <w:sz w:val="28"/>
          <w:szCs w:val="28"/>
        </w:rPr>
      </w:pPr>
      <w:r>
        <w:rPr>
          <w:b/>
          <w:sz w:val="28"/>
          <w:szCs w:val="28"/>
        </w:rPr>
        <w:tab/>
      </w:r>
      <w:r>
        <w:rPr>
          <w:b/>
          <w:i/>
          <w:sz w:val="28"/>
          <w:szCs w:val="28"/>
        </w:rPr>
        <w:t>Giải pháp tăng năng suất lao động cho các doanh nghiệp Việt Nam</w:t>
      </w:r>
    </w:p>
    <w:p w:rsidR="006A7953" w:rsidRDefault="006A7953"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Quản lý nhà nước, Số 295/2020; Tr.74 - 77</w:t>
      </w:r>
    </w:p>
    <w:p w:rsidR="006A7953" w:rsidRDefault="006A7953" w:rsidP="00760D0B">
      <w:pPr>
        <w:spacing w:after="0" w:line="312" w:lineRule="auto"/>
        <w:jc w:val="both"/>
        <w:rPr>
          <w:sz w:val="28"/>
          <w:szCs w:val="28"/>
        </w:rPr>
      </w:pPr>
      <w:r>
        <w:rPr>
          <w:sz w:val="28"/>
          <w:szCs w:val="28"/>
        </w:rPr>
        <w:tab/>
      </w:r>
      <w:r>
        <w:rPr>
          <w:i/>
          <w:sz w:val="28"/>
          <w:szCs w:val="28"/>
        </w:rPr>
        <w:t xml:space="preserve">Từ khóa: </w:t>
      </w:r>
      <w:r w:rsidR="0069321A">
        <w:rPr>
          <w:sz w:val="28"/>
          <w:szCs w:val="28"/>
        </w:rPr>
        <w:t>Năng suất lao động, Doanh nghiệp, Sản xuất, Kinh doanh, Việt Nam</w:t>
      </w:r>
    </w:p>
    <w:p w:rsidR="0069321A" w:rsidRDefault="0069321A" w:rsidP="00760D0B">
      <w:pPr>
        <w:spacing w:after="0" w:line="312" w:lineRule="auto"/>
        <w:jc w:val="both"/>
        <w:rPr>
          <w:sz w:val="28"/>
          <w:szCs w:val="28"/>
        </w:rPr>
      </w:pPr>
      <w:r>
        <w:rPr>
          <w:sz w:val="28"/>
          <w:szCs w:val="28"/>
        </w:rPr>
        <w:tab/>
      </w:r>
      <w:r>
        <w:rPr>
          <w:i/>
          <w:sz w:val="28"/>
          <w:szCs w:val="28"/>
        </w:rPr>
        <w:t xml:space="preserve">Tóm tắt: </w:t>
      </w:r>
      <w:r w:rsidR="00931F70">
        <w:rPr>
          <w:sz w:val="28"/>
          <w:szCs w:val="28"/>
        </w:rPr>
        <w:t xml:space="preserve">Bài viết đánh giá thực trạng về năng suất lao động của các doanh nghiệp Việt Nam. </w:t>
      </w:r>
      <w:r w:rsidR="006513A0">
        <w:rPr>
          <w:sz w:val="28"/>
          <w:szCs w:val="28"/>
        </w:rPr>
        <w:t>Phân tích nguyên nhân dẫn đến năng suất lao động ở Việt Nam còn thấp, từ đó đề xuất giải pháp nâng cao năng suất lao động của doanh nghiệp Việt Nam.</w:t>
      </w:r>
    </w:p>
    <w:p w:rsidR="006513A0" w:rsidRDefault="006513A0" w:rsidP="00760D0B">
      <w:pPr>
        <w:spacing w:after="0" w:line="312" w:lineRule="auto"/>
        <w:jc w:val="both"/>
        <w:rPr>
          <w:b/>
          <w:sz w:val="28"/>
          <w:szCs w:val="28"/>
        </w:rPr>
      </w:pPr>
      <w:r>
        <w:rPr>
          <w:b/>
          <w:sz w:val="28"/>
          <w:szCs w:val="28"/>
        </w:rPr>
        <w:t xml:space="preserve">38. </w:t>
      </w:r>
      <w:r w:rsidR="005A2476">
        <w:rPr>
          <w:b/>
          <w:sz w:val="28"/>
          <w:szCs w:val="28"/>
        </w:rPr>
        <w:t>Phạm Việt Thắng</w:t>
      </w:r>
    </w:p>
    <w:p w:rsidR="005A2476" w:rsidRDefault="005A2476" w:rsidP="00760D0B">
      <w:pPr>
        <w:spacing w:after="0" w:line="312" w:lineRule="auto"/>
        <w:jc w:val="both"/>
        <w:rPr>
          <w:b/>
          <w:i/>
          <w:sz w:val="28"/>
          <w:szCs w:val="28"/>
        </w:rPr>
      </w:pPr>
      <w:r>
        <w:rPr>
          <w:b/>
          <w:sz w:val="28"/>
          <w:szCs w:val="28"/>
        </w:rPr>
        <w:tab/>
      </w:r>
      <w:r>
        <w:rPr>
          <w:b/>
          <w:i/>
          <w:sz w:val="28"/>
          <w:szCs w:val="28"/>
        </w:rPr>
        <w:t>Doanh nghiệp đổi mới, sáng tạo trong thời kỳ chuyển đổi số</w:t>
      </w:r>
    </w:p>
    <w:p w:rsidR="005A2476" w:rsidRDefault="005A2476" w:rsidP="00760D0B">
      <w:pPr>
        <w:spacing w:after="0" w:line="312" w:lineRule="auto"/>
        <w:jc w:val="both"/>
        <w:rPr>
          <w:sz w:val="28"/>
          <w:szCs w:val="28"/>
        </w:rPr>
      </w:pPr>
      <w:r>
        <w:rPr>
          <w:b/>
          <w:i/>
          <w:sz w:val="28"/>
          <w:szCs w:val="28"/>
        </w:rPr>
        <w:tab/>
      </w:r>
      <w:r w:rsidR="002276E6">
        <w:rPr>
          <w:i/>
          <w:sz w:val="28"/>
          <w:szCs w:val="28"/>
        </w:rPr>
        <w:t xml:space="preserve">Nguồn trích: </w:t>
      </w:r>
      <w:r w:rsidR="002276E6">
        <w:rPr>
          <w:sz w:val="28"/>
          <w:szCs w:val="28"/>
        </w:rPr>
        <w:t>Tạp chí Quản lý nhà nước, Số 295/2020; Tr. 78 - 82</w:t>
      </w:r>
    </w:p>
    <w:p w:rsidR="002276E6" w:rsidRDefault="002276E6" w:rsidP="00760D0B">
      <w:pPr>
        <w:spacing w:after="0" w:line="312" w:lineRule="auto"/>
        <w:jc w:val="both"/>
        <w:rPr>
          <w:sz w:val="28"/>
          <w:szCs w:val="28"/>
        </w:rPr>
      </w:pPr>
      <w:r>
        <w:rPr>
          <w:sz w:val="28"/>
          <w:szCs w:val="28"/>
        </w:rPr>
        <w:tab/>
      </w:r>
      <w:r>
        <w:rPr>
          <w:i/>
          <w:sz w:val="28"/>
          <w:szCs w:val="28"/>
        </w:rPr>
        <w:t xml:space="preserve">Từ khóa: </w:t>
      </w:r>
      <w:r w:rsidR="001A3F6A">
        <w:rPr>
          <w:sz w:val="28"/>
          <w:szCs w:val="28"/>
        </w:rPr>
        <w:t>Chuyển đổi số, Doanh nghiệp, Đổi mới sáng tạo</w:t>
      </w:r>
    </w:p>
    <w:p w:rsidR="001A3F6A" w:rsidRDefault="001A3F6A" w:rsidP="00760D0B">
      <w:pPr>
        <w:spacing w:after="0" w:line="312" w:lineRule="auto"/>
        <w:jc w:val="both"/>
        <w:rPr>
          <w:sz w:val="28"/>
          <w:szCs w:val="28"/>
        </w:rPr>
      </w:pPr>
      <w:r>
        <w:rPr>
          <w:sz w:val="28"/>
          <w:szCs w:val="28"/>
        </w:rPr>
        <w:tab/>
      </w:r>
      <w:r>
        <w:rPr>
          <w:i/>
          <w:sz w:val="28"/>
          <w:szCs w:val="28"/>
        </w:rPr>
        <w:t xml:space="preserve">Tóm tắt: </w:t>
      </w:r>
      <w:r w:rsidR="003E0C1F">
        <w:rPr>
          <w:sz w:val="28"/>
          <w:szCs w:val="28"/>
        </w:rPr>
        <w:t xml:space="preserve">“Chuyển đổi số” là một cách tiếp cận đang làm thay đổi cách thức kinh doanh cho các doanh nghiệp, mở ra những cơ hội mới với những ngành nghề, lĩnh vực kinh doanh mới. </w:t>
      </w:r>
      <w:r w:rsidR="0028095E">
        <w:rPr>
          <w:sz w:val="28"/>
          <w:szCs w:val="28"/>
        </w:rPr>
        <w:t xml:space="preserve">Bài viết đánh giá chung về chuyển đổi số của doanh nghiệp trong bối cảnh đại dịch Covid-19. Phân tích nguyên nhân khiến doanh nghiệp chưa triển khai hoặc triển khai không hiệu quả khi thực hiện chuyển đổi số. </w:t>
      </w:r>
      <w:r w:rsidR="00291281">
        <w:rPr>
          <w:sz w:val="28"/>
          <w:szCs w:val="28"/>
        </w:rPr>
        <w:t>Đề xuất giải pháp giúp doanh nghiệp chuyển đổi số thành công.</w:t>
      </w:r>
    </w:p>
    <w:p w:rsidR="00291281" w:rsidRDefault="00291281" w:rsidP="00760D0B">
      <w:pPr>
        <w:spacing w:after="0" w:line="312" w:lineRule="auto"/>
        <w:jc w:val="both"/>
        <w:rPr>
          <w:b/>
          <w:sz w:val="28"/>
          <w:szCs w:val="28"/>
        </w:rPr>
      </w:pPr>
      <w:r>
        <w:rPr>
          <w:b/>
          <w:sz w:val="28"/>
          <w:szCs w:val="28"/>
        </w:rPr>
        <w:t xml:space="preserve">39. </w:t>
      </w:r>
      <w:r w:rsidR="003651B5">
        <w:rPr>
          <w:b/>
          <w:sz w:val="28"/>
          <w:szCs w:val="28"/>
        </w:rPr>
        <w:t>Trần Thị Thanh Mai</w:t>
      </w:r>
    </w:p>
    <w:p w:rsidR="003651B5" w:rsidRDefault="003651B5" w:rsidP="00760D0B">
      <w:pPr>
        <w:spacing w:after="0" w:line="312" w:lineRule="auto"/>
        <w:jc w:val="both"/>
        <w:rPr>
          <w:b/>
          <w:i/>
          <w:sz w:val="28"/>
          <w:szCs w:val="28"/>
        </w:rPr>
      </w:pPr>
      <w:r>
        <w:rPr>
          <w:b/>
          <w:sz w:val="28"/>
          <w:szCs w:val="28"/>
        </w:rPr>
        <w:tab/>
      </w:r>
      <w:r>
        <w:rPr>
          <w:b/>
          <w:i/>
          <w:sz w:val="28"/>
          <w:szCs w:val="28"/>
        </w:rPr>
        <w:t>Một số vấn đề đặt ra đối với nội dung quản lý nhà nước về xây dựng đô thị hiện nay</w:t>
      </w:r>
    </w:p>
    <w:p w:rsidR="003651B5" w:rsidRDefault="003651B5"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 xml:space="preserve">Tạp chí Quản lý nhà nước, Số 295/2020; Tr. </w:t>
      </w:r>
      <w:r w:rsidR="00EC3C17">
        <w:rPr>
          <w:sz w:val="28"/>
          <w:szCs w:val="28"/>
        </w:rPr>
        <w:t>83 - 87</w:t>
      </w:r>
    </w:p>
    <w:p w:rsidR="00EC3C17" w:rsidRDefault="00EC3C17" w:rsidP="00760D0B">
      <w:pPr>
        <w:spacing w:after="0" w:line="312" w:lineRule="auto"/>
        <w:jc w:val="both"/>
        <w:rPr>
          <w:sz w:val="28"/>
          <w:szCs w:val="28"/>
        </w:rPr>
      </w:pPr>
      <w:r>
        <w:rPr>
          <w:sz w:val="28"/>
          <w:szCs w:val="28"/>
        </w:rPr>
        <w:tab/>
      </w:r>
      <w:r>
        <w:rPr>
          <w:i/>
          <w:sz w:val="28"/>
          <w:szCs w:val="28"/>
        </w:rPr>
        <w:t xml:space="preserve">Từ khóa: </w:t>
      </w:r>
      <w:r w:rsidR="00047051">
        <w:rPr>
          <w:sz w:val="28"/>
          <w:szCs w:val="28"/>
        </w:rPr>
        <w:t>Quản lý nhà nước, Đô thị, Việt Nam</w:t>
      </w:r>
    </w:p>
    <w:p w:rsidR="00047051" w:rsidRDefault="00047051" w:rsidP="00760D0B">
      <w:pPr>
        <w:spacing w:after="0" w:line="312" w:lineRule="auto"/>
        <w:jc w:val="both"/>
        <w:rPr>
          <w:sz w:val="28"/>
          <w:szCs w:val="28"/>
        </w:rPr>
      </w:pPr>
      <w:r>
        <w:rPr>
          <w:sz w:val="28"/>
          <w:szCs w:val="28"/>
        </w:rPr>
        <w:tab/>
      </w:r>
      <w:r>
        <w:rPr>
          <w:i/>
          <w:sz w:val="28"/>
          <w:szCs w:val="28"/>
        </w:rPr>
        <w:t xml:space="preserve">Tóm tắt: </w:t>
      </w:r>
      <w:r w:rsidR="00CF1974">
        <w:rPr>
          <w:sz w:val="28"/>
          <w:szCs w:val="28"/>
        </w:rPr>
        <w:t xml:space="preserve">Trên cơ sở phân tích khái niệm, </w:t>
      </w:r>
      <w:r w:rsidR="00FA1E60">
        <w:rPr>
          <w:sz w:val="28"/>
          <w:szCs w:val="28"/>
        </w:rPr>
        <w:t>nội dung quản lý nhà nước về xây dựng đô thị, bài viết đưa ra đề xuất giải pháp nhằm góp phần nâng cao nhận thức cũng như hiệu quả công tác quản lý nhà nước về xây dựng đô thị ở Việt Nam hiện nay.</w:t>
      </w:r>
    </w:p>
    <w:p w:rsidR="00FA1E60" w:rsidRDefault="00FA1E60" w:rsidP="00760D0B">
      <w:pPr>
        <w:spacing w:after="0" w:line="312" w:lineRule="auto"/>
        <w:jc w:val="both"/>
        <w:rPr>
          <w:b/>
          <w:sz w:val="28"/>
          <w:szCs w:val="28"/>
        </w:rPr>
      </w:pPr>
      <w:r>
        <w:rPr>
          <w:b/>
          <w:sz w:val="28"/>
          <w:szCs w:val="28"/>
        </w:rPr>
        <w:t xml:space="preserve">40. </w:t>
      </w:r>
      <w:r w:rsidR="00DA0195">
        <w:rPr>
          <w:b/>
          <w:sz w:val="28"/>
          <w:szCs w:val="28"/>
        </w:rPr>
        <w:t>Trần Đình Vi</w:t>
      </w:r>
    </w:p>
    <w:p w:rsidR="00DA0195" w:rsidRDefault="00DA0195" w:rsidP="00760D0B">
      <w:pPr>
        <w:spacing w:after="0" w:line="312" w:lineRule="auto"/>
        <w:jc w:val="both"/>
        <w:rPr>
          <w:b/>
          <w:i/>
          <w:sz w:val="28"/>
          <w:szCs w:val="28"/>
        </w:rPr>
      </w:pPr>
      <w:r>
        <w:rPr>
          <w:b/>
          <w:sz w:val="28"/>
          <w:szCs w:val="28"/>
        </w:rPr>
        <w:tab/>
      </w:r>
      <w:r w:rsidR="005C6E39">
        <w:rPr>
          <w:b/>
          <w:i/>
          <w:sz w:val="28"/>
          <w:szCs w:val="28"/>
        </w:rPr>
        <w:t>Phát triển dịch vụ logistics trong bối cảnh triển khai EVFTA</w:t>
      </w:r>
    </w:p>
    <w:p w:rsidR="005C6E39" w:rsidRDefault="005C6E39" w:rsidP="00760D0B">
      <w:pPr>
        <w:spacing w:after="0" w:line="312" w:lineRule="auto"/>
        <w:jc w:val="both"/>
        <w:rPr>
          <w:sz w:val="28"/>
          <w:szCs w:val="28"/>
        </w:rPr>
      </w:pPr>
      <w:r>
        <w:rPr>
          <w:b/>
          <w:i/>
          <w:sz w:val="28"/>
          <w:szCs w:val="28"/>
        </w:rPr>
        <w:tab/>
      </w:r>
      <w:r>
        <w:rPr>
          <w:i/>
          <w:sz w:val="28"/>
          <w:szCs w:val="28"/>
        </w:rPr>
        <w:t xml:space="preserve">Nguồn trích: </w:t>
      </w:r>
      <w:r>
        <w:rPr>
          <w:sz w:val="28"/>
          <w:szCs w:val="28"/>
        </w:rPr>
        <w:t>Tạp chí Nghiên cứu Châu Âu, Số 9/2020; Tr. 70 - 80</w:t>
      </w:r>
    </w:p>
    <w:p w:rsidR="005C6E39" w:rsidRDefault="005C6E39" w:rsidP="00760D0B">
      <w:pPr>
        <w:spacing w:after="0" w:line="312" w:lineRule="auto"/>
        <w:jc w:val="both"/>
        <w:rPr>
          <w:sz w:val="28"/>
          <w:szCs w:val="28"/>
        </w:rPr>
      </w:pPr>
      <w:r>
        <w:rPr>
          <w:sz w:val="28"/>
          <w:szCs w:val="28"/>
        </w:rPr>
        <w:tab/>
      </w:r>
      <w:r>
        <w:rPr>
          <w:i/>
          <w:sz w:val="28"/>
          <w:szCs w:val="28"/>
        </w:rPr>
        <w:t xml:space="preserve">Từ khóa: </w:t>
      </w:r>
      <w:r w:rsidR="00F93D32">
        <w:rPr>
          <w:sz w:val="28"/>
          <w:szCs w:val="28"/>
        </w:rPr>
        <w:t>Dịch vụ Logistics, EVFTA, Hội nhập, Kinh tế quốc tế</w:t>
      </w:r>
    </w:p>
    <w:p w:rsidR="00F93D32" w:rsidRDefault="00F93D32" w:rsidP="00760D0B">
      <w:pPr>
        <w:spacing w:after="0" w:line="312" w:lineRule="auto"/>
        <w:jc w:val="both"/>
        <w:rPr>
          <w:sz w:val="28"/>
          <w:szCs w:val="28"/>
        </w:rPr>
      </w:pPr>
      <w:r>
        <w:rPr>
          <w:sz w:val="28"/>
          <w:szCs w:val="28"/>
        </w:rPr>
        <w:lastRenderedPageBreak/>
        <w:tab/>
      </w:r>
      <w:r>
        <w:rPr>
          <w:i/>
          <w:sz w:val="28"/>
          <w:szCs w:val="28"/>
        </w:rPr>
        <w:t xml:space="preserve">Tóm tắt: </w:t>
      </w:r>
      <w:r w:rsidR="00EE5962">
        <w:rPr>
          <w:sz w:val="28"/>
          <w:szCs w:val="28"/>
        </w:rPr>
        <w:t xml:space="preserve">Logistics là một ngành dịch vụ quan trọng trong cơ cấu tổng thể nền kinh tế quốc dân, liên quan trực tiếp đến hoạt động vận tải, giao nhận, kho bãi, các dịch vụ thủ tục hành chính, tư vấn,.. </w:t>
      </w:r>
      <w:r w:rsidR="00F91B05">
        <w:rPr>
          <w:sz w:val="28"/>
          <w:szCs w:val="28"/>
        </w:rPr>
        <w:t>Bài viết đề cập đến xu thế phát triển dịch vụ logistics toàn cầu hiện nay và phân tích một số tác động của EVFTA tới lĩnh vực logistics Việt Nam.</w:t>
      </w:r>
    </w:p>
    <w:p w:rsidR="00B87D88" w:rsidRPr="00B87D88" w:rsidRDefault="003A0253" w:rsidP="00B87D88">
      <w:pPr>
        <w:spacing w:after="0" w:line="312" w:lineRule="auto"/>
        <w:jc w:val="both"/>
        <w:rPr>
          <w:b/>
          <w:sz w:val="28"/>
          <w:szCs w:val="28"/>
        </w:rPr>
      </w:pPr>
      <w:r>
        <w:rPr>
          <w:b/>
          <w:sz w:val="28"/>
          <w:szCs w:val="28"/>
        </w:rPr>
        <w:t>4</w:t>
      </w:r>
      <w:r w:rsidR="00B87D88" w:rsidRPr="00B87D88">
        <w:rPr>
          <w:b/>
          <w:sz w:val="28"/>
          <w:szCs w:val="28"/>
        </w:rPr>
        <w:t>1.</w:t>
      </w:r>
      <w:r>
        <w:rPr>
          <w:b/>
          <w:sz w:val="28"/>
          <w:szCs w:val="28"/>
        </w:rPr>
        <w:t xml:space="preserve"> </w:t>
      </w:r>
      <w:r w:rsidR="00B87D88" w:rsidRPr="00B87D88">
        <w:rPr>
          <w:b/>
          <w:sz w:val="28"/>
          <w:szCs w:val="28"/>
        </w:rPr>
        <w:t>Nguyễn Trọng Bình</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Đổi mới quản trị xã hội ở Trung Quốc: Thực tiễn và kinh nghiệm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Nghiên cứu Trung Quốc, Số 234/2021; Tr.03-13</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sz w:val="28"/>
          <w:szCs w:val="28"/>
        </w:rPr>
        <w:t xml:space="preserve">: </w:t>
      </w:r>
      <w:r w:rsidRPr="00B87D88">
        <w:rPr>
          <w:sz w:val="28"/>
          <w:szCs w:val="28"/>
        </w:rPr>
        <w:t>Quản trị xã hội,  Trung Quốc</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Phát triển kinh tế và quản trị xã hội là hai vấn đề lớn mà các nước đang  phát triển đều phải quan tâm. Từ cải cách mở cửa đến nay, xã hội Trung Quốc đã có sự thay đổi sâu sắc. Điều này đặt ra yêu cầu bức thiết đổi mới quản trị xã hội ở nước này. Bài viết phân tích thực tiễn và kinh nghiệm về đổi mới quản trị xã hội trong quá trình cải cách, mở cửa ở Trung Quốc.</w:t>
      </w:r>
    </w:p>
    <w:p w:rsidR="00B87D88" w:rsidRPr="00B87D88" w:rsidRDefault="003A0253" w:rsidP="00B87D88">
      <w:pPr>
        <w:spacing w:after="0" w:line="312" w:lineRule="auto"/>
        <w:jc w:val="both"/>
        <w:rPr>
          <w:b/>
          <w:sz w:val="28"/>
          <w:szCs w:val="28"/>
        </w:rPr>
      </w:pPr>
      <w:r>
        <w:rPr>
          <w:b/>
          <w:sz w:val="28"/>
          <w:szCs w:val="28"/>
        </w:rPr>
        <w:t>4</w:t>
      </w:r>
      <w:r w:rsidR="00B87D88" w:rsidRPr="00B87D88">
        <w:rPr>
          <w:b/>
          <w:sz w:val="28"/>
          <w:szCs w:val="28"/>
        </w:rPr>
        <w:t>2.</w:t>
      </w:r>
      <w:r>
        <w:rPr>
          <w:b/>
          <w:sz w:val="28"/>
          <w:szCs w:val="28"/>
        </w:rPr>
        <w:t xml:space="preserve"> </w:t>
      </w:r>
      <w:r w:rsidR="00B87D88" w:rsidRPr="00B87D88">
        <w:rPr>
          <w:b/>
          <w:sz w:val="28"/>
          <w:szCs w:val="28"/>
        </w:rPr>
        <w:t>Ngô Hiền Vinh, Đỗ Thị Ngân, Phạm Thị Hồng Giang</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Ảnh hưởng của Covid-19 đến quan hệ kinh tế Việt-Trung</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Nghiên cứu Trung Quốc, Số 234/2021; Tr.67-83</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Covid-19, quan hệ kinh tế, Việt Nam, Trung Quốc</w:t>
      </w:r>
    </w:p>
    <w:p w:rsidR="00B87D88" w:rsidRPr="00B87D88" w:rsidRDefault="00B87D88" w:rsidP="00B87D88">
      <w:pPr>
        <w:spacing w:after="0" w:line="312" w:lineRule="auto"/>
        <w:ind w:firstLine="720"/>
        <w:jc w:val="both"/>
        <w:rPr>
          <w:sz w:val="28"/>
          <w:szCs w:val="28"/>
        </w:rPr>
      </w:pPr>
      <w:r w:rsidRPr="00B87D88">
        <w:rPr>
          <w:i/>
          <w:sz w:val="28"/>
          <w:szCs w:val="28"/>
        </w:rPr>
        <w:t xml:space="preserve">Tóm tắt: </w:t>
      </w:r>
      <w:r w:rsidRPr="00B87D88">
        <w:rPr>
          <w:sz w:val="28"/>
          <w:szCs w:val="28"/>
        </w:rPr>
        <w:t>Đại dịch Covid-19 đã tác động toàn diện và sâu rộng đến kinh tế Việt Nam, Trung Quốc cũng như mối quan hệ kinh tế giữa hai nước. Bài viết tập trung phân tích những tác động tiêu cực từ đại dịch, từ đó nhận định, cần có sự cố gắng nỗ lực khắc phục những vấn đề tồn đọng trên mọi lĩnh vực xuất nhập khẩu, du lịch, đầu tư, công nghiệp, nông nghiệp cũng như dịch vụ của hai nước Việt-Trung.</w:t>
      </w:r>
    </w:p>
    <w:p w:rsidR="00B87D88" w:rsidRPr="00B87D88" w:rsidRDefault="003A0253" w:rsidP="00B87D88">
      <w:pPr>
        <w:spacing w:after="0" w:line="312" w:lineRule="auto"/>
        <w:jc w:val="both"/>
        <w:rPr>
          <w:b/>
          <w:sz w:val="28"/>
          <w:szCs w:val="28"/>
        </w:rPr>
      </w:pPr>
      <w:r>
        <w:rPr>
          <w:b/>
          <w:sz w:val="28"/>
          <w:szCs w:val="28"/>
        </w:rPr>
        <w:t>4</w:t>
      </w:r>
      <w:r w:rsidR="00B87D88" w:rsidRPr="00B87D88">
        <w:rPr>
          <w:b/>
          <w:sz w:val="28"/>
          <w:szCs w:val="28"/>
        </w:rPr>
        <w:t>3.</w:t>
      </w:r>
      <w:r>
        <w:rPr>
          <w:b/>
          <w:sz w:val="28"/>
          <w:szCs w:val="28"/>
        </w:rPr>
        <w:t xml:space="preserve"> </w:t>
      </w:r>
      <w:r w:rsidR="00B87D88" w:rsidRPr="00B87D88">
        <w:rPr>
          <w:b/>
          <w:sz w:val="28"/>
          <w:szCs w:val="28"/>
        </w:rPr>
        <w:t>Nguyễn Hải Vân, Đỗ Hồng Minh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Thực trạng pháp luật Việt Nam về bảo vệ người lao động trong bối cảnh dịch bệnh Covid-19</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Lao động và Xã hội, Số 642/2021; Tr.9-12</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Pháp luật, bảo vệ, người lao động, Covid-19,Việt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tập trung phân tích và đánh giá thực trạng pháp luật lao động Việt Nam về vấn đề bảo vệ người lao động, nhất là những điểm bất cập trong các qui định về bảo vệ người lao động trong bối cảnh dịch bệnh Covid-19. Từ đó, làm rõ yêu cầu và đưa ra khuyến nghị hoàn thiện pháp luật bảo vệ người lao động nhằm nâng cao hiệu quả bảo vệ người lao động trong bối cảnh dịch bệnh Covid-19.</w:t>
      </w:r>
    </w:p>
    <w:p w:rsidR="00B87D88" w:rsidRPr="00B87D88" w:rsidRDefault="00B87D88" w:rsidP="00B87D88">
      <w:pPr>
        <w:spacing w:after="0" w:line="312" w:lineRule="auto"/>
        <w:jc w:val="both"/>
        <w:rPr>
          <w:b/>
          <w:sz w:val="28"/>
          <w:szCs w:val="28"/>
        </w:rPr>
      </w:pPr>
      <w:r w:rsidRPr="00B87D88">
        <w:rPr>
          <w:b/>
          <w:sz w:val="28"/>
          <w:szCs w:val="28"/>
        </w:rPr>
        <w:t>4</w:t>
      </w:r>
      <w:r w:rsidR="003A0253">
        <w:rPr>
          <w:b/>
          <w:sz w:val="28"/>
          <w:szCs w:val="28"/>
        </w:rPr>
        <w:t>4</w:t>
      </w:r>
      <w:r w:rsidRPr="00B87D88">
        <w:rPr>
          <w:sz w:val="28"/>
          <w:szCs w:val="28"/>
        </w:rPr>
        <w:t>.</w:t>
      </w:r>
      <w:r w:rsidR="003A0253">
        <w:rPr>
          <w:sz w:val="28"/>
          <w:szCs w:val="28"/>
        </w:rPr>
        <w:t xml:space="preserve"> </w:t>
      </w:r>
      <w:r w:rsidRPr="00B87D88">
        <w:rPr>
          <w:b/>
          <w:sz w:val="28"/>
          <w:szCs w:val="28"/>
        </w:rPr>
        <w:t>Đinh Nho Toàn, Phạm Thị Hà Chăm</w:t>
      </w:r>
    </w:p>
    <w:p w:rsidR="00B87D88" w:rsidRPr="00B87D88" w:rsidRDefault="00B87D88" w:rsidP="00B87D88">
      <w:pPr>
        <w:spacing w:after="0" w:line="312" w:lineRule="auto"/>
        <w:ind w:firstLine="720"/>
        <w:jc w:val="both"/>
        <w:rPr>
          <w:b/>
          <w:i/>
          <w:sz w:val="28"/>
          <w:szCs w:val="28"/>
        </w:rPr>
      </w:pPr>
      <w:r w:rsidRPr="00B87D88">
        <w:rPr>
          <w:b/>
          <w:i/>
          <w:sz w:val="28"/>
          <w:szCs w:val="28"/>
        </w:rPr>
        <w:lastRenderedPageBreak/>
        <w:t>Thuận lợi và khó khăn của Việt Nam về thu hút đầu tư trực tiếp nước ngoài FDI trong bối cảnh đại dịch Covid-19</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Lao động và Xã hội, Số 643/2021; Tr.9-11</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Đầu tư trực tiếp nước ngoài FDI, Covid-19</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nghiên cứu đánh giá những thuận lợi và khó khăn của Việt Nam về thu hút đầu tư trực tiếp nước ngoài FDI trong bối cảnh đại dịch Covid-19. Từ đó, làm cơ sở để xây dựng bộ giải pháp phù hợp với thực tiễn nền kinh tế.</w:t>
      </w:r>
    </w:p>
    <w:p w:rsidR="00B87D88" w:rsidRPr="00B87D88" w:rsidRDefault="003A0253" w:rsidP="00B87D88">
      <w:pPr>
        <w:spacing w:after="0" w:line="312" w:lineRule="auto"/>
        <w:jc w:val="both"/>
        <w:rPr>
          <w:b/>
          <w:sz w:val="28"/>
          <w:szCs w:val="28"/>
        </w:rPr>
      </w:pPr>
      <w:r>
        <w:rPr>
          <w:b/>
          <w:sz w:val="28"/>
          <w:szCs w:val="28"/>
        </w:rPr>
        <w:t>4</w:t>
      </w:r>
      <w:r w:rsidR="00B87D88" w:rsidRPr="00B87D88">
        <w:rPr>
          <w:b/>
          <w:sz w:val="28"/>
          <w:szCs w:val="28"/>
        </w:rPr>
        <w:t>5.</w:t>
      </w:r>
      <w:r>
        <w:rPr>
          <w:b/>
          <w:sz w:val="28"/>
          <w:szCs w:val="28"/>
        </w:rPr>
        <w:t xml:space="preserve"> </w:t>
      </w:r>
      <w:r w:rsidR="00B87D88" w:rsidRPr="00B87D88">
        <w:rPr>
          <w:b/>
          <w:sz w:val="28"/>
          <w:szCs w:val="28"/>
        </w:rPr>
        <w:t>Hoàng Việt Phương, Trịnh Thị Thơm, Trần Thanh Hoa, Lê Hoàng Quân, Mai Thị Lan Hương, Phạm Đức Anh</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Ứng dụng mô hình dữ liệu hỗn hợp trong dự báo tăng trưởng GDP của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Ngân hàng, Số 5/2021; Tr.02-08</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Mô hình dữ liệu hỗn hợp, dự báo GDP,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Để kịp thời điều hành kinh tế vĩ mô, việc phải trang bị các lớp mô hình mới nhằm đoán định tốt hơn biến động bất thường là yêu cầu tất yếu. Bài viết khái quát ứng dụng mô hình dữ liệu hỗn hợp trong dự báo tăng trưởng GDP của Việt Nam.</w:t>
      </w:r>
    </w:p>
    <w:p w:rsidR="00B87D88" w:rsidRPr="00B87D88" w:rsidRDefault="003F34D8" w:rsidP="00B87D88">
      <w:pPr>
        <w:spacing w:after="0" w:line="312" w:lineRule="auto"/>
        <w:jc w:val="both"/>
        <w:rPr>
          <w:b/>
          <w:sz w:val="28"/>
          <w:szCs w:val="28"/>
        </w:rPr>
      </w:pPr>
      <w:r>
        <w:rPr>
          <w:b/>
          <w:sz w:val="28"/>
          <w:szCs w:val="28"/>
        </w:rPr>
        <w:t>4</w:t>
      </w:r>
      <w:r w:rsidR="00B87D88" w:rsidRPr="00B87D88">
        <w:rPr>
          <w:b/>
          <w:sz w:val="28"/>
          <w:szCs w:val="28"/>
        </w:rPr>
        <w:t>6.</w:t>
      </w:r>
      <w:r>
        <w:rPr>
          <w:b/>
          <w:sz w:val="28"/>
          <w:szCs w:val="28"/>
        </w:rPr>
        <w:t xml:space="preserve"> </w:t>
      </w:r>
      <w:r w:rsidR="00B87D88" w:rsidRPr="00B87D88">
        <w:rPr>
          <w:b/>
          <w:sz w:val="28"/>
          <w:szCs w:val="28"/>
        </w:rPr>
        <w:t>Lê Thị Tuấn Nghĩa</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Những điểm sáng trong điều hành chính sách tiền tệ Việt Nam năm 2020</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Ngân hàng, Số 5/2021; Tr.9-12</w:t>
      </w:r>
    </w:p>
    <w:p w:rsidR="00B87D88" w:rsidRPr="00B87D88" w:rsidRDefault="00B87D88" w:rsidP="00B87D88">
      <w:pPr>
        <w:spacing w:after="0" w:line="312" w:lineRule="auto"/>
        <w:ind w:firstLine="720"/>
        <w:jc w:val="both"/>
        <w:rPr>
          <w:sz w:val="28"/>
          <w:szCs w:val="28"/>
        </w:rPr>
      </w:pPr>
      <w:r w:rsidRPr="00B87D88">
        <w:rPr>
          <w:i/>
          <w:sz w:val="28"/>
          <w:szCs w:val="28"/>
        </w:rPr>
        <w:t xml:space="preserve">Từ khóa: </w:t>
      </w:r>
      <w:r w:rsidRPr="00B87D88">
        <w:rPr>
          <w:sz w:val="28"/>
          <w:szCs w:val="28"/>
        </w:rPr>
        <w:t>Chính sách tiền tệ,</w:t>
      </w:r>
      <w:r w:rsidRPr="00B87D88">
        <w:rPr>
          <w:b/>
          <w:i/>
          <w:sz w:val="28"/>
          <w:szCs w:val="28"/>
        </w:rPr>
        <w:t xml:space="preserve"> </w:t>
      </w:r>
      <w:r w:rsidRPr="00B87D88">
        <w:rPr>
          <w:sz w:val="28"/>
          <w:szCs w:val="28"/>
        </w:rPr>
        <w:t xml:space="preserve">năm 2020, Việt Nam </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tập trung khái quát những điểm sáng trong điều hành chính sách tiền tệ (CSTT) Việt Nam năm 2020, đó là mục tiêu CSTT không đạt chỉ tiêu ban đầu nhưng rất khả quan và NHNN 3 lần giảm lãi suất quy định, mặt bằng lãi suất hạ trong bối cảnh đặc biệt, bám sát với mục tiêu kép là vừa kiểm soát dịch bệnh, vừa phát triển kinh tế.</w:t>
      </w:r>
    </w:p>
    <w:p w:rsidR="00B87D88" w:rsidRPr="00B87D88" w:rsidRDefault="003F34D8" w:rsidP="00B87D88">
      <w:pPr>
        <w:spacing w:after="0" w:line="312" w:lineRule="auto"/>
        <w:jc w:val="both"/>
        <w:rPr>
          <w:b/>
          <w:sz w:val="28"/>
          <w:szCs w:val="28"/>
        </w:rPr>
      </w:pPr>
      <w:r>
        <w:rPr>
          <w:b/>
          <w:sz w:val="28"/>
          <w:szCs w:val="28"/>
        </w:rPr>
        <w:t>4</w:t>
      </w:r>
      <w:r w:rsidR="00B87D88" w:rsidRPr="00B87D88">
        <w:rPr>
          <w:b/>
          <w:sz w:val="28"/>
          <w:szCs w:val="28"/>
        </w:rPr>
        <w:t>7.</w:t>
      </w:r>
      <w:r>
        <w:rPr>
          <w:b/>
          <w:sz w:val="28"/>
          <w:szCs w:val="28"/>
        </w:rPr>
        <w:t xml:space="preserve"> </w:t>
      </w:r>
      <w:r w:rsidR="00B87D88" w:rsidRPr="00B87D88">
        <w:rPr>
          <w:b/>
          <w:sz w:val="28"/>
          <w:szCs w:val="28"/>
        </w:rPr>
        <w:t>Phạm Thị Hoàng Anh</w:t>
      </w:r>
    </w:p>
    <w:p w:rsidR="00B87D88" w:rsidRPr="00B87D88" w:rsidRDefault="00B87D88" w:rsidP="00B87D88">
      <w:pPr>
        <w:spacing w:after="0" w:line="312" w:lineRule="auto"/>
        <w:jc w:val="both"/>
        <w:rPr>
          <w:b/>
          <w:sz w:val="28"/>
          <w:szCs w:val="28"/>
        </w:rPr>
      </w:pPr>
      <w:r w:rsidRPr="00B87D88">
        <w:rPr>
          <w:b/>
          <w:sz w:val="28"/>
          <w:szCs w:val="28"/>
        </w:rPr>
        <w:tab/>
        <w:t>Tín dụng bất động sản tại Việt nam giai đoạn 2010-2020: Thực trạng và khuyến nghị</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Ngân hàng, Số 5/2021; Tr.16-20</w:t>
      </w:r>
    </w:p>
    <w:p w:rsidR="00B87D88" w:rsidRPr="00B87D88" w:rsidRDefault="00B87D88" w:rsidP="00B87D88">
      <w:pPr>
        <w:spacing w:after="0" w:line="312" w:lineRule="auto"/>
        <w:ind w:firstLine="720"/>
        <w:jc w:val="both"/>
        <w:rPr>
          <w:sz w:val="28"/>
          <w:szCs w:val="28"/>
        </w:rPr>
      </w:pPr>
      <w:r w:rsidRPr="00B87D88">
        <w:rPr>
          <w:i/>
          <w:sz w:val="28"/>
          <w:szCs w:val="28"/>
        </w:rPr>
        <w:t xml:space="preserve">Từ khóa: </w:t>
      </w:r>
      <w:r w:rsidRPr="00B87D88">
        <w:rPr>
          <w:sz w:val="28"/>
          <w:szCs w:val="28"/>
        </w:rPr>
        <w:t>Tín dụng, bất động sản, 2010-2020,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Tín dụng đối với lĩnh vực bất động sản (BĐS) bao gồm 2 phân khúc là tín dụng kinh doanh BĐS và tiêu dùng BĐS. Tùy vào từng giai đoạn kinh tế-xã hội, các chính sách về tín dụng BĐS sẽ được điều chỉnh phù hợp, đảm bảo mục tiêu chính là phân phối một cách hiệu quả nhất đến nền kinh tế và an toàn vĩ mô. Bài viết phân tích </w:t>
      </w:r>
      <w:r w:rsidRPr="00B87D88">
        <w:rPr>
          <w:sz w:val="28"/>
          <w:szCs w:val="28"/>
        </w:rPr>
        <w:lastRenderedPageBreak/>
        <w:t>và đánh giá thực trạng tín dụng BĐS tại Việt Nam giai đoạn 2010-2020, từ đó làm cơ sở đề xuất một số khuyến nghị chính sách.</w:t>
      </w:r>
    </w:p>
    <w:p w:rsidR="00B87D88" w:rsidRPr="00B87D88" w:rsidRDefault="003F34D8" w:rsidP="00B87D88">
      <w:pPr>
        <w:spacing w:after="0" w:line="312" w:lineRule="auto"/>
        <w:jc w:val="both"/>
        <w:rPr>
          <w:b/>
          <w:sz w:val="28"/>
          <w:szCs w:val="28"/>
        </w:rPr>
      </w:pPr>
      <w:r>
        <w:rPr>
          <w:b/>
          <w:sz w:val="28"/>
          <w:szCs w:val="28"/>
        </w:rPr>
        <w:t>4</w:t>
      </w:r>
      <w:r w:rsidR="00B87D88" w:rsidRPr="00B87D88">
        <w:rPr>
          <w:b/>
          <w:sz w:val="28"/>
          <w:szCs w:val="28"/>
        </w:rPr>
        <w:t>8.</w:t>
      </w:r>
      <w:r>
        <w:rPr>
          <w:b/>
          <w:sz w:val="28"/>
          <w:szCs w:val="28"/>
        </w:rPr>
        <w:t xml:space="preserve"> </w:t>
      </w:r>
      <w:r w:rsidR="00B87D88" w:rsidRPr="00B87D88">
        <w:rPr>
          <w:b/>
          <w:sz w:val="28"/>
          <w:szCs w:val="28"/>
        </w:rPr>
        <w:t>Hà Thị Tuyết Minh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Tác động của đại dịch Covid-19 và đề xuất một số giải pháp đối với hoạt động ngân hàng</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Ngân hàng, Số 5/2021; Tr.21-25</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Covid-19, ngân hàng,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đánh giá tác động của đại dịch Covid-19 và đề xuất một số giải pháp nhằm phát huy “điểm sáng”, hạn chế “điểm tối”, giúp ngành Ngân hàng tận dụng cơ hội, phát huy vai trò tích cực trong việc hỗ trợ phục hồi và phát triển nền kinh tế trong thời gian tới tại Việt Nam. </w:t>
      </w:r>
    </w:p>
    <w:p w:rsidR="00B87D88" w:rsidRPr="00B87D88" w:rsidRDefault="00401C64" w:rsidP="00B87D88">
      <w:pPr>
        <w:spacing w:after="0" w:line="312" w:lineRule="auto"/>
        <w:jc w:val="both"/>
        <w:rPr>
          <w:b/>
          <w:sz w:val="28"/>
          <w:szCs w:val="28"/>
        </w:rPr>
      </w:pPr>
      <w:r>
        <w:rPr>
          <w:b/>
          <w:sz w:val="28"/>
          <w:szCs w:val="28"/>
        </w:rPr>
        <w:t>4</w:t>
      </w:r>
      <w:r w:rsidR="00B87D88" w:rsidRPr="00B87D88">
        <w:rPr>
          <w:b/>
          <w:sz w:val="28"/>
          <w:szCs w:val="28"/>
        </w:rPr>
        <w:t>9.</w:t>
      </w:r>
      <w:r>
        <w:rPr>
          <w:b/>
          <w:sz w:val="28"/>
          <w:szCs w:val="28"/>
        </w:rPr>
        <w:t xml:space="preserve"> </w:t>
      </w:r>
      <w:r w:rsidR="00B87D88" w:rsidRPr="00B87D88">
        <w:rPr>
          <w:b/>
          <w:sz w:val="28"/>
          <w:szCs w:val="28"/>
        </w:rPr>
        <w:t>Đặng Huy Du</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Đổi mới hoạt động thương mại thúc đẩy phát triển</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Tài chính doanh nghiệp, Số 3/2021; Tr.20-23</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Hoạt động thương mại,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Trong bối cảnh nước ta đang hội nhập sâu rộng vào nền kinh tế toàn cầu, chiến lược phát triển thương mại tốt sẽ hỗ trợ cải thiện môi trường kinh doanh và pháp lý, nâng cao năng lực cạnh tranh của các doanh nghiêp. Bài viết trao đổi về sự cần thiết phải đổi mới hoạt động thương mại, thúc đẩy phát triển sản xuất trong nước cả về hình thức tổ chức, cơ sở hạ tầng cũng như cơ chế quản lý, điều hành của Nhà nước.</w:t>
      </w:r>
    </w:p>
    <w:p w:rsidR="00B87D88" w:rsidRPr="00B87D88" w:rsidRDefault="00401C64" w:rsidP="00B87D88">
      <w:pPr>
        <w:spacing w:after="0" w:line="312" w:lineRule="auto"/>
        <w:jc w:val="both"/>
        <w:rPr>
          <w:b/>
          <w:sz w:val="28"/>
          <w:szCs w:val="28"/>
        </w:rPr>
      </w:pPr>
      <w:r>
        <w:rPr>
          <w:b/>
          <w:sz w:val="28"/>
          <w:szCs w:val="28"/>
        </w:rPr>
        <w:t>5</w:t>
      </w:r>
      <w:r w:rsidR="00B87D88" w:rsidRPr="00B87D88">
        <w:rPr>
          <w:b/>
          <w:sz w:val="28"/>
          <w:szCs w:val="28"/>
        </w:rPr>
        <w:t>0.</w:t>
      </w:r>
      <w:r>
        <w:rPr>
          <w:b/>
          <w:sz w:val="28"/>
          <w:szCs w:val="28"/>
        </w:rPr>
        <w:t xml:space="preserve"> </w:t>
      </w:r>
      <w:r w:rsidR="00B87D88" w:rsidRPr="00B87D88">
        <w:rPr>
          <w:b/>
          <w:sz w:val="28"/>
          <w:szCs w:val="28"/>
        </w:rPr>
        <w:t>LC</w:t>
      </w:r>
    </w:p>
    <w:p w:rsidR="00B87D88" w:rsidRPr="00B87D88" w:rsidRDefault="00B87D88" w:rsidP="00B87D88">
      <w:pPr>
        <w:spacing w:after="0" w:line="312" w:lineRule="auto"/>
        <w:ind w:firstLine="720"/>
        <w:jc w:val="both"/>
        <w:rPr>
          <w:b/>
          <w:sz w:val="28"/>
          <w:szCs w:val="28"/>
        </w:rPr>
      </w:pPr>
      <w:r w:rsidRPr="00B87D88">
        <w:rPr>
          <w:b/>
          <w:sz w:val="28"/>
          <w:szCs w:val="28"/>
        </w:rPr>
        <w:t>Tập trung phòng chống, kiểm soát hiệu quả dịch Covid-19, đồng thời thúc đẩy phát triển kinh tế-xã hội</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Thị trường Tài chính Tiền tệ, Số 566/2021; Tr.3+9</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sz w:val="28"/>
          <w:szCs w:val="28"/>
        </w:rPr>
        <w:t xml:space="preserve"> </w:t>
      </w:r>
      <w:r w:rsidRPr="00B87D88">
        <w:rPr>
          <w:sz w:val="28"/>
          <w:szCs w:val="28"/>
        </w:rPr>
        <w:t>Kiểm soát, Covid-19, thúc đẩy, kinh tế-xã hội</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điểm lại một số kết quả đáng chú ý về tình hình kinh tế-xã hội tháng 2 và hai tháng đầu năm 2021 như: kinh tế vĩ mô ổn đinh, hoạt động xuất nhập khẩu đạt mức tăng trưởng cao, sản xuất công nghiệp có chuyển biến tích cực, nguồn cung cấp hàng hóa phục vụ Tết dồi dào.</w:t>
      </w:r>
    </w:p>
    <w:p w:rsidR="00B87D88" w:rsidRPr="00B87D88" w:rsidRDefault="00401C64" w:rsidP="00B87D88">
      <w:pPr>
        <w:spacing w:after="0" w:line="312" w:lineRule="auto"/>
        <w:jc w:val="both"/>
        <w:rPr>
          <w:b/>
          <w:sz w:val="28"/>
          <w:szCs w:val="28"/>
        </w:rPr>
      </w:pPr>
      <w:r>
        <w:rPr>
          <w:b/>
          <w:sz w:val="28"/>
          <w:szCs w:val="28"/>
        </w:rPr>
        <w:t>5</w:t>
      </w:r>
      <w:r w:rsidR="00B87D88" w:rsidRPr="00B87D88">
        <w:rPr>
          <w:b/>
          <w:sz w:val="28"/>
          <w:szCs w:val="28"/>
        </w:rPr>
        <w:t>1.</w:t>
      </w:r>
      <w:r>
        <w:rPr>
          <w:b/>
          <w:sz w:val="28"/>
          <w:szCs w:val="28"/>
        </w:rPr>
        <w:t xml:space="preserve"> </w:t>
      </w:r>
      <w:r w:rsidR="00B87D88" w:rsidRPr="00B87D88">
        <w:rPr>
          <w:b/>
          <w:sz w:val="28"/>
          <w:szCs w:val="28"/>
        </w:rPr>
        <w:t>Nguyễn Thị Thái Hưng</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Doanh nghiệp Việt Nam năm 2020: nỗ lực vượt qua khó khăn do tác động của đại dịch Covid-19</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Thị trường Tài chính Tiền tệ, Số 566/2021; Tr.20-25</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Covid 19, tác động, doanh nghiêp, Việt Nam</w:t>
      </w:r>
    </w:p>
    <w:p w:rsidR="00B87D88" w:rsidRPr="00B87D88" w:rsidRDefault="00B87D88" w:rsidP="00B87D88">
      <w:pPr>
        <w:spacing w:after="0" w:line="312" w:lineRule="auto"/>
        <w:ind w:firstLine="720"/>
        <w:jc w:val="both"/>
        <w:rPr>
          <w:sz w:val="28"/>
          <w:szCs w:val="28"/>
        </w:rPr>
      </w:pPr>
      <w:r w:rsidRPr="00B87D88">
        <w:rPr>
          <w:i/>
          <w:sz w:val="28"/>
          <w:szCs w:val="28"/>
        </w:rPr>
        <w:lastRenderedPageBreak/>
        <w:t>Tóm tắt:</w:t>
      </w:r>
      <w:r w:rsidRPr="00B87D88">
        <w:rPr>
          <w:sz w:val="28"/>
          <w:szCs w:val="28"/>
        </w:rPr>
        <w:t xml:space="preserve"> Bài viết chỉ rõ những tác động của dịch Covid 19 đến các lĩnh vực, ngành kinh tế của nước ta, tìm hiểu các biện pháp đã thực hiện nhằm tháo gỡ khó khăn cho doanh nghiệp bị ảnh hưởng bởi dịch, đồng thời nêu một số khuyến nghị để phát triển giai đoạn hậu Covid-19.</w:t>
      </w:r>
    </w:p>
    <w:p w:rsidR="00B87D88" w:rsidRPr="00B87D88" w:rsidRDefault="002E7F48" w:rsidP="00B87D88">
      <w:pPr>
        <w:spacing w:after="0" w:line="312" w:lineRule="auto"/>
        <w:jc w:val="both"/>
        <w:rPr>
          <w:b/>
          <w:sz w:val="28"/>
          <w:szCs w:val="28"/>
        </w:rPr>
      </w:pPr>
      <w:r>
        <w:rPr>
          <w:b/>
          <w:sz w:val="28"/>
          <w:szCs w:val="28"/>
        </w:rPr>
        <w:t>5</w:t>
      </w:r>
      <w:r w:rsidR="00B87D88" w:rsidRPr="00B87D88">
        <w:rPr>
          <w:b/>
          <w:sz w:val="28"/>
          <w:szCs w:val="28"/>
        </w:rPr>
        <w:t>2.</w:t>
      </w:r>
      <w:r>
        <w:rPr>
          <w:b/>
          <w:sz w:val="28"/>
          <w:szCs w:val="28"/>
        </w:rPr>
        <w:t xml:space="preserve"> </w:t>
      </w:r>
      <w:r w:rsidR="00B87D88" w:rsidRPr="00B87D88">
        <w:rPr>
          <w:b/>
          <w:sz w:val="28"/>
          <w:szCs w:val="28"/>
        </w:rPr>
        <w:t>Nguyễn Minh Sáng, Hoàng Trọng Thắng</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Tác động của lạm phát đến tăng trưởng kinh tế các nước Đông Nam Á và khuyến nghị với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Thị trường Tài chính Tiền tệ, Số 566/2021; Tr.33-39</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Lạm phát,  tăng trưởng kinh tế , Đông Nam Á</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nghiên cứu tác động của lạm phát đến tăng trưởng kinh tế vĩ mô dựa trên thực tiễn Việt Nam, phân tích nguyên nhân của sự khác biệt về tăng trưởng giữa Việt Nam với các quốc gia Đông Nam Á và đề xuất một số gợi ý chính sách nhằm nâng cao năng lực kiểm soát lạm phát ở mức độ phù hợp hướng đến mục tiêu tăng trưởng kinh tế cho Việt Nam.</w:t>
      </w:r>
    </w:p>
    <w:p w:rsidR="00B87D88" w:rsidRPr="00B87D88" w:rsidRDefault="002E7F48" w:rsidP="00B87D88">
      <w:pPr>
        <w:spacing w:after="0" w:line="312" w:lineRule="auto"/>
        <w:jc w:val="both"/>
        <w:rPr>
          <w:b/>
          <w:sz w:val="28"/>
          <w:szCs w:val="28"/>
        </w:rPr>
      </w:pPr>
      <w:r>
        <w:rPr>
          <w:b/>
          <w:sz w:val="28"/>
          <w:szCs w:val="28"/>
        </w:rPr>
        <w:t>5</w:t>
      </w:r>
      <w:r w:rsidR="00B87D88" w:rsidRPr="00B87D88">
        <w:rPr>
          <w:b/>
          <w:sz w:val="28"/>
          <w:szCs w:val="28"/>
        </w:rPr>
        <w:t>3.</w:t>
      </w:r>
      <w:r>
        <w:rPr>
          <w:b/>
          <w:sz w:val="28"/>
          <w:szCs w:val="28"/>
        </w:rPr>
        <w:t xml:space="preserve"> </w:t>
      </w:r>
      <w:r w:rsidR="00B87D88" w:rsidRPr="00B87D88">
        <w:rPr>
          <w:b/>
          <w:sz w:val="28"/>
          <w:szCs w:val="28"/>
        </w:rPr>
        <w:t>Vũ Xuân Thanh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Một số nét chính về thị trường tài chính thế giới năm 2020 và kỳ vọng năm 2021</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Thị trường Tài chính Tiền tệ, Số 566/2021; Tr.40-48</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Thị trường tài chính, năm 2020, năm 2021, thế giới</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Thị trường tài chính thế giới năm 2020 đối mặt với nhiều khó khăn, thách thức do đại dịch Covid-19 gây ra cuộc khủng hoảng. Bài viết khái quát một số nét chính trên thị trường tài chính thế giới năm 2020, những vấn đề lớn cần lưu tâm và dự đoán triển vọng chính sách cho năm 2021.</w:t>
      </w:r>
    </w:p>
    <w:p w:rsidR="00B87D88" w:rsidRPr="00B87D88" w:rsidRDefault="002E7F48" w:rsidP="00B87D88">
      <w:pPr>
        <w:spacing w:after="0" w:line="312" w:lineRule="auto"/>
        <w:jc w:val="both"/>
        <w:rPr>
          <w:b/>
          <w:sz w:val="28"/>
          <w:szCs w:val="28"/>
        </w:rPr>
      </w:pPr>
      <w:r>
        <w:rPr>
          <w:b/>
          <w:sz w:val="28"/>
          <w:szCs w:val="28"/>
        </w:rPr>
        <w:t>5</w:t>
      </w:r>
      <w:r w:rsidR="00B87D88" w:rsidRPr="00B87D88">
        <w:rPr>
          <w:b/>
          <w:sz w:val="28"/>
          <w:szCs w:val="28"/>
        </w:rPr>
        <w:t>4.</w:t>
      </w:r>
      <w:r>
        <w:rPr>
          <w:b/>
          <w:sz w:val="28"/>
          <w:szCs w:val="28"/>
        </w:rPr>
        <w:t xml:space="preserve"> </w:t>
      </w:r>
      <w:r w:rsidR="00B87D88" w:rsidRPr="00B87D88">
        <w:rPr>
          <w:b/>
          <w:sz w:val="28"/>
          <w:szCs w:val="28"/>
        </w:rPr>
        <w:t>Phạm Thị Hồng Minh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Chuyển đổi số: xu thế phát triển tất yếu của ngân hàng bán lẻ</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TC Kinh tế Châu Á-Thái Bình Dương, Số 582+583/2021; Tr.4-6</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Chuyển đổi số, ngân hàng bán lẻ</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khẳng định chuyển đổi số là xu thế phát triển tất yếu của ngân hàng bán lẻ. Khái quát về hoạt động ngân hàng bán lẻ. Nghiên cứu hiện trạng cũng như xu thế phát triển của hoạt động ngân hàng bán lẻ tại Việt Nam trong bối cảnh nền kinh tế số.</w:t>
      </w:r>
    </w:p>
    <w:p w:rsidR="00B87D88" w:rsidRPr="00B87D88" w:rsidRDefault="002E7F48" w:rsidP="00B87D88">
      <w:pPr>
        <w:spacing w:after="0" w:line="312" w:lineRule="auto"/>
        <w:jc w:val="both"/>
        <w:rPr>
          <w:b/>
          <w:sz w:val="28"/>
          <w:szCs w:val="28"/>
        </w:rPr>
      </w:pPr>
      <w:r>
        <w:rPr>
          <w:b/>
          <w:sz w:val="28"/>
          <w:szCs w:val="28"/>
        </w:rPr>
        <w:t>5</w:t>
      </w:r>
      <w:r w:rsidR="00B87D88" w:rsidRPr="00B87D88">
        <w:rPr>
          <w:b/>
          <w:sz w:val="28"/>
          <w:szCs w:val="28"/>
        </w:rPr>
        <w:t>5.</w:t>
      </w:r>
      <w:r>
        <w:rPr>
          <w:b/>
          <w:sz w:val="28"/>
          <w:szCs w:val="28"/>
        </w:rPr>
        <w:t xml:space="preserve"> </w:t>
      </w:r>
      <w:r w:rsidR="00B87D88" w:rsidRPr="00B87D88">
        <w:rPr>
          <w:b/>
          <w:sz w:val="28"/>
          <w:szCs w:val="28"/>
        </w:rPr>
        <w:t>Nguyễn Việt Hà</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Phát triển nguồn nhân lực Việt Nam trong bối cảnh công nghiệp hóa-hiện đại hóa</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Tr.10-12</w:t>
      </w:r>
    </w:p>
    <w:p w:rsidR="00B87D88" w:rsidRPr="00B87D88" w:rsidRDefault="00B87D88" w:rsidP="00B87D88">
      <w:pPr>
        <w:spacing w:after="0" w:line="312" w:lineRule="auto"/>
        <w:ind w:firstLine="720"/>
        <w:jc w:val="both"/>
        <w:rPr>
          <w:sz w:val="28"/>
          <w:szCs w:val="28"/>
        </w:rPr>
      </w:pPr>
      <w:r w:rsidRPr="00B87D88">
        <w:rPr>
          <w:i/>
          <w:sz w:val="28"/>
          <w:szCs w:val="28"/>
        </w:rPr>
        <w:lastRenderedPageBreak/>
        <w:t>Từ khóa:</w:t>
      </w:r>
      <w:r w:rsidRPr="00B87D88">
        <w:rPr>
          <w:b/>
          <w:i/>
          <w:sz w:val="28"/>
          <w:szCs w:val="28"/>
        </w:rPr>
        <w:t xml:space="preserve"> </w:t>
      </w:r>
      <w:r w:rsidRPr="00B87D88">
        <w:rPr>
          <w:sz w:val="28"/>
          <w:szCs w:val="28"/>
        </w:rPr>
        <w:t>Nguồn nhân lực, công nghiệp hóa-hiện đại hóa,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nghiên cứu phân tích việc phát triển nguồn nhân lực cần phải có tầm nhìn chiến lược đồng thời cần phải xây dựng những định hướng cụ thể, để từ đó đánh giá thời cơ, thách thức, những khó khăn, hạn chế và nguyên nhân để đề ra mục tiêu và giải pháp phát triển trong bối cảnh công nghiệp hóa-hiện đại hóa tại Việt Nam.</w:t>
      </w:r>
    </w:p>
    <w:p w:rsidR="00B87D88" w:rsidRPr="00B87D88" w:rsidRDefault="00B5603C" w:rsidP="00B87D88">
      <w:pPr>
        <w:spacing w:after="0" w:line="312" w:lineRule="auto"/>
        <w:jc w:val="both"/>
        <w:rPr>
          <w:b/>
          <w:sz w:val="28"/>
          <w:szCs w:val="28"/>
        </w:rPr>
      </w:pPr>
      <w:r>
        <w:rPr>
          <w:b/>
          <w:sz w:val="28"/>
          <w:szCs w:val="28"/>
        </w:rPr>
        <w:t>5</w:t>
      </w:r>
      <w:r w:rsidR="00B87D88" w:rsidRPr="00B87D88">
        <w:rPr>
          <w:b/>
          <w:sz w:val="28"/>
          <w:szCs w:val="28"/>
        </w:rPr>
        <w:t>6.</w:t>
      </w:r>
      <w:r>
        <w:rPr>
          <w:b/>
          <w:sz w:val="28"/>
          <w:szCs w:val="28"/>
        </w:rPr>
        <w:t xml:space="preserve"> </w:t>
      </w:r>
      <w:r w:rsidR="00B87D88" w:rsidRPr="00B87D88">
        <w:rPr>
          <w:b/>
          <w:sz w:val="28"/>
          <w:szCs w:val="28"/>
        </w:rPr>
        <w:t>Nguyễn Hương Giang, Trần Thị Trà My</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Nâng cao trách nhiệm xã hội của các doanh nghiệp dệt may Việt Nam trong thời kỳ Covid-19</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Tr.19-21</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Trách nhiệm xã hội, Covid-19, doanh nghiệp dệt may,Việt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Để đạt được mục tiêu phát triển bền vững, đặc biệt, trong thời kỳ Covid-19, việc thực hiện trách nhiệm xã hội (TNXH) của các doanh nghiệp (DN) dệt may đang được chính phủ, cộng đồng, người tiêu dùng và DN quan tâm. Bài viết phân tích thực trạng việc thực hiện TNXH của các DN dệt may ở Việt Nam, từ đó đề xuất một số giải phát nhằm hỗ trợ các DN thực hiện TNXH một cách thuận lợi hơn trong thời kỳ Covid-19.</w:t>
      </w:r>
    </w:p>
    <w:p w:rsidR="00B87D88" w:rsidRPr="00B87D88" w:rsidRDefault="00B5603C" w:rsidP="00B87D88">
      <w:pPr>
        <w:spacing w:after="0" w:line="312" w:lineRule="auto"/>
        <w:jc w:val="both"/>
        <w:rPr>
          <w:b/>
          <w:sz w:val="28"/>
          <w:szCs w:val="28"/>
        </w:rPr>
      </w:pPr>
      <w:r>
        <w:rPr>
          <w:b/>
          <w:sz w:val="28"/>
          <w:szCs w:val="28"/>
        </w:rPr>
        <w:t>5</w:t>
      </w:r>
      <w:r w:rsidR="00B87D88" w:rsidRPr="00B87D88">
        <w:rPr>
          <w:b/>
          <w:sz w:val="28"/>
          <w:szCs w:val="28"/>
        </w:rPr>
        <w:t>7.</w:t>
      </w:r>
      <w:r>
        <w:rPr>
          <w:b/>
          <w:sz w:val="28"/>
          <w:szCs w:val="28"/>
        </w:rPr>
        <w:t xml:space="preserve"> </w:t>
      </w:r>
      <w:r w:rsidR="00B87D88" w:rsidRPr="00B87D88">
        <w:rPr>
          <w:b/>
          <w:sz w:val="28"/>
          <w:szCs w:val="28"/>
        </w:rPr>
        <w:t>Nguyễn Phan Anh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Nghiên cứu mô hình bán lẻ mới trong thời kỳ 4.0, kinh nghiệm quốc tế và bài học cho các nhà bán lẻ Việt Nam</w:t>
      </w:r>
    </w:p>
    <w:p w:rsidR="00B87D88" w:rsidRPr="00B87D88" w:rsidRDefault="00B87D88" w:rsidP="00B87D88">
      <w:pPr>
        <w:spacing w:after="0" w:line="312" w:lineRule="auto"/>
        <w:ind w:firstLine="720"/>
        <w:jc w:val="both"/>
        <w:rPr>
          <w:sz w:val="28"/>
          <w:szCs w:val="28"/>
        </w:rPr>
      </w:pPr>
      <w:r w:rsidRPr="00B87D88">
        <w:rPr>
          <w:i/>
          <w:sz w:val="28"/>
          <w:szCs w:val="28"/>
        </w:rPr>
        <w:t>Nguồn trích</w:t>
      </w:r>
      <w:r w:rsidRPr="00B87D88">
        <w:rPr>
          <w:sz w:val="28"/>
          <w:szCs w:val="28"/>
        </w:rPr>
        <w:t>: Tạp chí Kinh tế Châu Á-TBD, Số 582+583/2021; Tr.22-24</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Mô hình bán lẻ mới, 4.0, quốc tế,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Ngành bán lẻ trên toàn cầu nói chung và tại Việt Nam nói riêng đã và đang tiếp tục có những sự thay đổi đáng kể. Bài viết tập trung phân tích xu hướng và sự thay đổi của các nhà bán lẻ cũng như mô hình bán lẻ mới trong thời kỳ 4.0. Rút ra một số bài học nhằm hàm ý một số định hướng cho các nhà bán lẻ Việt Nam học tập. </w:t>
      </w:r>
    </w:p>
    <w:p w:rsidR="00B87D88" w:rsidRPr="00B87D88" w:rsidRDefault="00B5603C" w:rsidP="00B87D88">
      <w:pPr>
        <w:spacing w:after="0" w:line="312" w:lineRule="auto"/>
        <w:jc w:val="both"/>
        <w:rPr>
          <w:b/>
          <w:sz w:val="28"/>
          <w:szCs w:val="28"/>
        </w:rPr>
      </w:pPr>
      <w:r>
        <w:rPr>
          <w:b/>
          <w:sz w:val="28"/>
          <w:szCs w:val="28"/>
        </w:rPr>
        <w:t>5</w:t>
      </w:r>
      <w:r w:rsidR="00B87D88" w:rsidRPr="00B87D88">
        <w:rPr>
          <w:b/>
          <w:sz w:val="28"/>
          <w:szCs w:val="28"/>
        </w:rPr>
        <w:t>8.</w:t>
      </w:r>
      <w:r>
        <w:rPr>
          <w:b/>
          <w:sz w:val="28"/>
          <w:szCs w:val="28"/>
        </w:rPr>
        <w:t xml:space="preserve"> </w:t>
      </w:r>
      <w:r w:rsidR="00B87D88" w:rsidRPr="00B87D88">
        <w:rPr>
          <w:b/>
          <w:sz w:val="28"/>
          <w:szCs w:val="28"/>
        </w:rPr>
        <w:t>Lê Phương Thảo Quỳnh</w:t>
      </w:r>
    </w:p>
    <w:p w:rsidR="00B87D88" w:rsidRPr="00B87D88" w:rsidRDefault="00B87D88" w:rsidP="00B87D88">
      <w:pPr>
        <w:spacing w:after="0" w:line="312" w:lineRule="auto"/>
        <w:jc w:val="both"/>
        <w:rPr>
          <w:b/>
          <w:sz w:val="28"/>
          <w:szCs w:val="28"/>
        </w:rPr>
      </w:pPr>
      <w:r w:rsidRPr="00B87D88">
        <w:rPr>
          <w:b/>
          <w:sz w:val="28"/>
          <w:szCs w:val="28"/>
        </w:rPr>
        <w:tab/>
        <w:t>Kinh nghiệm vượt bẫy trung bình của Nhật Bản và bài học đối với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Tr.34-36</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Bẫy trung bình, Nhật Bản,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Nhật Bản là nền kinh tế nổi bật tại châu Á và trên thế giới, chỉ trong vòng ba thập kỉ quốc gia này đã chuyển từ nước có thu nhập thấp lên thu nhập cao, điều mà không nhiều  nền kinh tê có thể làm được. Bài viết giới thiệu kinh nghiệm vượt bẫy trung bình của Nhật Bản giai đoạn 1951-1977, các yếu tố khác tạo nên sự phát triển thần kỳ của kinh tế Nhật Bản và bài học cho kinh nghiệm Việt Nam.</w:t>
      </w:r>
    </w:p>
    <w:p w:rsidR="00B87D88" w:rsidRPr="00B87D88" w:rsidRDefault="00B5603C" w:rsidP="00B87D88">
      <w:pPr>
        <w:spacing w:after="0" w:line="312" w:lineRule="auto"/>
        <w:jc w:val="both"/>
        <w:rPr>
          <w:b/>
          <w:sz w:val="28"/>
          <w:szCs w:val="28"/>
        </w:rPr>
      </w:pPr>
      <w:r>
        <w:rPr>
          <w:b/>
          <w:sz w:val="28"/>
          <w:szCs w:val="28"/>
        </w:rPr>
        <w:t>5</w:t>
      </w:r>
      <w:r w:rsidR="00B87D88" w:rsidRPr="00B87D88">
        <w:rPr>
          <w:b/>
          <w:sz w:val="28"/>
          <w:szCs w:val="28"/>
        </w:rPr>
        <w:t>9.</w:t>
      </w:r>
      <w:r>
        <w:rPr>
          <w:b/>
          <w:sz w:val="28"/>
          <w:szCs w:val="28"/>
        </w:rPr>
        <w:t xml:space="preserve"> </w:t>
      </w:r>
      <w:r w:rsidR="00B87D88" w:rsidRPr="00B87D88">
        <w:rPr>
          <w:b/>
          <w:sz w:val="28"/>
          <w:szCs w:val="28"/>
        </w:rPr>
        <w:t>Đinh Văn Toàn</w:t>
      </w:r>
    </w:p>
    <w:p w:rsidR="00B87D88" w:rsidRPr="00B87D88" w:rsidRDefault="00B87D88" w:rsidP="00B87D88">
      <w:pPr>
        <w:spacing w:after="0" w:line="312" w:lineRule="auto"/>
        <w:jc w:val="both"/>
        <w:rPr>
          <w:b/>
          <w:i/>
          <w:sz w:val="28"/>
          <w:szCs w:val="28"/>
        </w:rPr>
      </w:pPr>
      <w:r w:rsidRPr="00B87D88">
        <w:rPr>
          <w:b/>
          <w:sz w:val="28"/>
          <w:szCs w:val="28"/>
        </w:rPr>
        <w:lastRenderedPageBreak/>
        <w:tab/>
      </w:r>
      <w:r w:rsidRPr="00B87D88">
        <w:rPr>
          <w:b/>
          <w:i/>
          <w:sz w:val="28"/>
          <w:szCs w:val="28"/>
        </w:rPr>
        <w:t>Doanh nghiệp Spin-offs trên thế giới và bài học cho Việt Nam về phát triển doanh nghiệp khoa học công nghệ</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Tr.37-39</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Doanh nghiệp Spin-offs, thế giới, Việt Nam, DN khoa học công nghệ</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tập trung nghiên cứu về các công ty Spin-offs và chính sách hỗ trợ phát triển doanh nghiệp này từ các cơ sở giáo dục đại học trên thế giới. Trên cơ sở đó, đưa ra một số đề xuất thúc đẩy phát triển Spin-offs trong các trường đại học Việt Nam nhằm khai thác và phát huy tiềm năng khoa học công nghệ và đổi mới sáng tạo to lớn của các trường đại học.</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0.</w:t>
      </w:r>
      <w:r>
        <w:rPr>
          <w:b/>
          <w:sz w:val="28"/>
          <w:szCs w:val="28"/>
        </w:rPr>
        <w:t xml:space="preserve"> </w:t>
      </w:r>
      <w:r w:rsidR="00B87D88" w:rsidRPr="00B87D88">
        <w:rPr>
          <w:b/>
          <w:sz w:val="28"/>
          <w:szCs w:val="28"/>
        </w:rPr>
        <w:t>Đỗ Thị Hồng Nhung</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Cách mạng công nghiệp 4.0: cơ hội và thách thức đối với phát triển kinh tế tư nhân</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Tr.40-42</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Cách mạng công nghiệp 4.0, kinh tế tư nhân</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Cuộc cách mạng công nghiệp 4.0 đã, đang tác động lớn đến mọi lĩnh vực kinh tế-xã hội. Bài viết phân tích thực trạng khu vực kinh tế tư nhân (KTTN) trong cuộc cách mạng công nghiệp 4.0. Làm rõ những cơ hội cũng như thách thức đối với phát triển KTTN, từ đó đề xuất giải pháp nhằm phát triển KTTN trong giai đoạn tới.</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1.</w:t>
      </w:r>
      <w:r>
        <w:rPr>
          <w:b/>
          <w:sz w:val="28"/>
          <w:szCs w:val="28"/>
        </w:rPr>
        <w:t xml:space="preserve"> </w:t>
      </w:r>
      <w:r w:rsidR="00B87D88" w:rsidRPr="00B87D88">
        <w:rPr>
          <w:b/>
          <w:sz w:val="28"/>
          <w:szCs w:val="28"/>
        </w:rPr>
        <w:t>Nguyễn Thành Viên</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Thúc đẩy thương mại điện tử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Tr.49-51</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Thương mại điện tử,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Thương mại điện tử (TMĐT) là một xu hướng ngày càng phổ biến trong nền kinh tế hiện đại đồng thời với sự phát triển của Internet. Thương mại điện tử đã phát triển đáng kể, đưa Việt Nam trở thành một trong những thị trường phát triển nhanh nhất trên thế giới. Bài viết đánh giá thực trạng thị trường TMĐT và đưa ra một số giải pháp để thúc đẩy TMĐT Việt Nam.</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2.</w:t>
      </w:r>
      <w:r>
        <w:rPr>
          <w:b/>
          <w:sz w:val="28"/>
          <w:szCs w:val="28"/>
        </w:rPr>
        <w:t xml:space="preserve"> </w:t>
      </w:r>
      <w:r w:rsidR="00B87D88" w:rsidRPr="00B87D88">
        <w:rPr>
          <w:b/>
          <w:sz w:val="28"/>
          <w:szCs w:val="28"/>
        </w:rPr>
        <w:t>Trần Thu Phương, Nguyễn Tiến Mạnh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Nâng cao hiệu quả hình thức hợp tác công tư  (PPP) tại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Á-TBD, Số 582+583/2021; Tr.68-69</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Hợp tác công tư (PPP),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Hiện nay, PPP có vai trò quan trọng trong việc thu hút nguồn vốn tư nhân. Đây được coi là hướng đi đúng đắn của Việt Nam để xây dựng hệ thống cơ sở hạ tầng, phát triển kinh tế-xã hội đất nước. Bài viết đánh giá thực trạng phát triển PPP tại </w:t>
      </w:r>
      <w:r w:rsidRPr="00B87D88">
        <w:rPr>
          <w:sz w:val="28"/>
          <w:szCs w:val="28"/>
        </w:rPr>
        <w:lastRenderedPageBreak/>
        <w:t>Việt Nam, xác định những thách thức và đề xuất một số giải pháp để phát huy hiệu quả nâng cao chất lượng dịch vụ công trong giai tới.</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3.</w:t>
      </w:r>
      <w:r>
        <w:rPr>
          <w:b/>
          <w:sz w:val="28"/>
          <w:szCs w:val="28"/>
        </w:rPr>
        <w:t xml:space="preserve"> </w:t>
      </w:r>
      <w:r w:rsidR="00B87D88" w:rsidRPr="00B87D88">
        <w:rPr>
          <w:b/>
          <w:sz w:val="28"/>
          <w:szCs w:val="28"/>
        </w:rPr>
        <w:t>Phan Anh</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Phát triển dịch vụ ngân hàng số nhằm thúc đẩy thanh toán không dùng tiền mặt tại Việt Nam</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Á-Thái Bình Dương, Số 584/2021; Tr.4-6</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Ngân hàng số, thanh toán, không dùng tiền mặt,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phân tích khó khăn và thách thức trong phát triển dịch vụ ngân hàng số, đánh giá thực trạng thanh toán không dùng tiền mặt tại Việt Nam cũng như khả năng cung ứng dịch vụ ngân hàng số tại các ngân hàng thương mại Việt Nam. Trên cơ sở đó, đề xuất, kiến nghị một số giải pháp nhằm phát triển dịch vụ ngân hàng số, thúc đẩy thanh toán không dùng tiền mặt tại Việt Nam.</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4.</w:t>
      </w:r>
      <w:r>
        <w:rPr>
          <w:b/>
          <w:sz w:val="28"/>
          <w:szCs w:val="28"/>
        </w:rPr>
        <w:t xml:space="preserve"> </w:t>
      </w:r>
      <w:r w:rsidR="00B87D88" w:rsidRPr="00B87D88">
        <w:rPr>
          <w:b/>
          <w:sz w:val="28"/>
          <w:szCs w:val="28"/>
        </w:rPr>
        <w:t>Trịnh Thị Lan Anh</w:t>
      </w:r>
    </w:p>
    <w:p w:rsidR="00B87D88" w:rsidRPr="00B87D88" w:rsidRDefault="00B87D88" w:rsidP="00B87D88">
      <w:pPr>
        <w:spacing w:after="0" w:line="312" w:lineRule="auto"/>
        <w:jc w:val="both"/>
        <w:rPr>
          <w:b/>
          <w:i/>
          <w:sz w:val="28"/>
          <w:szCs w:val="28"/>
        </w:rPr>
      </w:pPr>
      <w:r w:rsidRPr="00B87D88">
        <w:rPr>
          <w:sz w:val="28"/>
          <w:szCs w:val="28"/>
        </w:rPr>
        <w:tab/>
      </w:r>
      <w:r w:rsidRPr="00B87D88">
        <w:rPr>
          <w:b/>
          <w:i/>
          <w:sz w:val="28"/>
          <w:szCs w:val="28"/>
        </w:rPr>
        <w:t>Thúc đẩy hoạt động xuất khẩu lao động giữa Việt Nam và Ả-rập Xê-út</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Tạp chí Kinh tế Châu Á-Thái Bình Dương, Số 584/2021; Tr.7-9</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Xuất khẩu lao động, Việt Nam, Ả-rập Xê-út</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Hai mươi năm qua, quan hệ song phương giữa hai nước Việt Nam và Ả-rập Xê-út đã đạt được nhiều thành công, trong đó nổi bật là thành tựu hợp tác về xuất khẩu lao động. Bài viết đánh giá bức tranh về hoạt động xuất khẩu lao động giữa Việt Nam và Ả-rập Xê-út, tìm hiểu những thuận lợi, những hạn chế, khó khăn để kiến nghị một số giải pháp nhằm thúc đẩy hoạt động xuất khẩu giữa Việt Nam và Ả-rập Xê-út.</w:t>
      </w:r>
    </w:p>
    <w:p w:rsidR="00B87D88" w:rsidRPr="00B87D88" w:rsidRDefault="00B5603C" w:rsidP="00B87D88">
      <w:pPr>
        <w:spacing w:after="0" w:line="312" w:lineRule="auto"/>
        <w:jc w:val="both"/>
        <w:rPr>
          <w:b/>
          <w:sz w:val="28"/>
          <w:szCs w:val="28"/>
        </w:rPr>
      </w:pPr>
      <w:r>
        <w:rPr>
          <w:b/>
          <w:sz w:val="28"/>
          <w:szCs w:val="28"/>
        </w:rPr>
        <w:t>6</w:t>
      </w:r>
      <w:r w:rsidR="00B87D88" w:rsidRPr="00B87D88">
        <w:rPr>
          <w:b/>
          <w:sz w:val="28"/>
          <w:szCs w:val="28"/>
        </w:rPr>
        <w:t>5.</w:t>
      </w:r>
      <w:r>
        <w:rPr>
          <w:b/>
          <w:sz w:val="28"/>
          <w:szCs w:val="28"/>
        </w:rPr>
        <w:t xml:space="preserve"> </w:t>
      </w:r>
      <w:r w:rsidR="00B87D88" w:rsidRPr="00B87D88">
        <w:rPr>
          <w:b/>
          <w:sz w:val="28"/>
          <w:szCs w:val="28"/>
        </w:rPr>
        <w:t>Chu Thị Thúy Hằng, Nguyễn Thị Ngân</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Hoạt động chuyển giá của các doanh nghiệp có vốn đầu tư trực tiếp nước ngoài tại Việt Nam trong thời kỳ hội nhập</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TC Kinh tế Châu Á-Thái Bình Dương, Số 584/2021; Tr.10-12</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sz w:val="28"/>
          <w:szCs w:val="28"/>
        </w:rPr>
        <w:t xml:space="preserve"> Chuyển giá, doanh nghiệp FDI,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Hiện nay, thủ thuật chuyển giá của các doanh nghiệp FDI ngày càng tinh vi, gây thất thoát ngân sách, tác động không tốt đến môi trường đầu tư ở Việt Nam. Bài viết nghiên cứu thực trạng hoạt động chuyển giá của các doanh nghiệp  FDI và vấn đề quản lý hoạt động này tại Việt Nam. Từ đó đề xuất một số giải pháp nhằm kiểm soát hoạt động chuyển giá cho phù hợp với thực tế hiện nay.</w:t>
      </w:r>
    </w:p>
    <w:p w:rsidR="00B87D88" w:rsidRPr="00B87D88" w:rsidRDefault="00B87D88" w:rsidP="00B87D88">
      <w:pPr>
        <w:spacing w:after="0" w:line="312" w:lineRule="auto"/>
        <w:jc w:val="both"/>
        <w:rPr>
          <w:b/>
          <w:sz w:val="28"/>
          <w:szCs w:val="28"/>
        </w:rPr>
      </w:pPr>
      <w:r w:rsidRPr="00B87D88">
        <w:rPr>
          <w:b/>
          <w:sz w:val="28"/>
          <w:szCs w:val="28"/>
        </w:rPr>
        <w:t>2</w:t>
      </w:r>
      <w:r w:rsidR="00274A2F">
        <w:rPr>
          <w:b/>
          <w:sz w:val="28"/>
          <w:szCs w:val="28"/>
        </w:rPr>
        <w:t>6</w:t>
      </w:r>
      <w:r w:rsidRPr="00B87D88">
        <w:rPr>
          <w:b/>
          <w:sz w:val="28"/>
          <w:szCs w:val="28"/>
        </w:rPr>
        <w:t>.</w:t>
      </w:r>
      <w:r w:rsidR="00274A2F">
        <w:rPr>
          <w:b/>
          <w:sz w:val="28"/>
          <w:szCs w:val="28"/>
        </w:rPr>
        <w:t xml:space="preserve"> </w:t>
      </w:r>
      <w:r w:rsidRPr="00B87D88">
        <w:rPr>
          <w:b/>
          <w:sz w:val="28"/>
          <w:szCs w:val="28"/>
        </w:rPr>
        <w:t>Bùi Thị Hạnh</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Bài học kinh nghiệm cho Việt Nam từ hoạt động điều hành chính sách tiền tệ lạm phát mục tiêu của Thái Lan</w:t>
      </w:r>
    </w:p>
    <w:p w:rsidR="00B87D88" w:rsidRPr="00B87D88" w:rsidRDefault="00B87D88" w:rsidP="00B87D88">
      <w:pPr>
        <w:spacing w:after="0" w:line="312" w:lineRule="auto"/>
        <w:ind w:firstLine="720"/>
        <w:jc w:val="both"/>
        <w:rPr>
          <w:sz w:val="28"/>
          <w:szCs w:val="28"/>
        </w:rPr>
      </w:pPr>
      <w:r w:rsidRPr="00B87D88">
        <w:rPr>
          <w:i/>
          <w:sz w:val="28"/>
          <w:szCs w:val="28"/>
        </w:rPr>
        <w:t>Nguồn trích:</w:t>
      </w:r>
      <w:r w:rsidRPr="00B87D88">
        <w:rPr>
          <w:sz w:val="28"/>
          <w:szCs w:val="28"/>
        </w:rPr>
        <w:t xml:space="preserve"> TC Kinh tế Châu Á-Thái Bình Dương, Số 584/2021; Tr.51-53</w:t>
      </w:r>
    </w:p>
    <w:p w:rsidR="00B87D88" w:rsidRPr="00B87D88" w:rsidRDefault="00B87D88" w:rsidP="00B87D88">
      <w:pPr>
        <w:spacing w:after="0" w:line="312" w:lineRule="auto"/>
        <w:ind w:firstLine="720"/>
        <w:jc w:val="both"/>
        <w:rPr>
          <w:sz w:val="28"/>
          <w:szCs w:val="28"/>
        </w:rPr>
      </w:pPr>
      <w:r w:rsidRPr="00B87D88">
        <w:rPr>
          <w:i/>
          <w:sz w:val="28"/>
          <w:szCs w:val="28"/>
        </w:rPr>
        <w:lastRenderedPageBreak/>
        <w:t>Từ khóa:</w:t>
      </w:r>
      <w:r w:rsidRPr="00B87D88">
        <w:rPr>
          <w:b/>
          <w:i/>
          <w:sz w:val="28"/>
          <w:szCs w:val="28"/>
        </w:rPr>
        <w:t xml:space="preserve"> </w:t>
      </w:r>
      <w:r w:rsidRPr="00B87D88">
        <w:rPr>
          <w:sz w:val="28"/>
          <w:szCs w:val="28"/>
        </w:rPr>
        <w:t>Điều hành, chính sách tiền tệ, lạm phát mục tiêu, Thái Lan, Việt Nam</w:t>
      </w:r>
    </w:p>
    <w:p w:rsidR="00B87D88" w:rsidRPr="00B87D88" w:rsidRDefault="00B87D88" w:rsidP="00B87D88">
      <w:pPr>
        <w:spacing w:after="0" w:line="312" w:lineRule="auto"/>
        <w:ind w:firstLine="720"/>
        <w:jc w:val="both"/>
        <w:rPr>
          <w:sz w:val="28"/>
          <w:szCs w:val="28"/>
        </w:rPr>
      </w:pPr>
      <w:r w:rsidRPr="00B87D88">
        <w:rPr>
          <w:i/>
          <w:sz w:val="28"/>
          <w:szCs w:val="28"/>
        </w:rPr>
        <w:t>Tóm tắt:</w:t>
      </w:r>
      <w:r w:rsidRPr="00B87D88">
        <w:rPr>
          <w:sz w:val="28"/>
          <w:szCs w:val="28"/>
        </w:rPr>
        <w:t xml:space="preserve"> Bài viết tập trung nghiên cứu hoạt động điều hành chính sách tiền tệ (CSTT) của Thái Lan bắt đầu từ khi áp dụng khuôn khổ CSTT lạm phát mục tiêu từ tháng 5/2020 đến nay. Trên cơ sở phân tích các hoạt động, xác định mục tiêu, sử dụng công cụ, lựa chọn cơ chế truyền dẫn và tổ chức điều hành CSTT của Thái Lan để rút ra bài học kinh nghiệm cho Việt Nam về điều hành CSTT trong thời gian tới.</w:t>
      </w:r>
    </w:p>
    <w:p w:rsidR="00B87D88" w:rsidRPr="00B87D88" w:rsidRDefault="00274A2F" w:rsidP="00B87D88">
      <w:pPr>
        <w:spacing w:after="0" w:line="312" w:lineRule="auto"/>
        <w:jc w:val="both"/>
        <w:rPr>
          <w:b/>
          <w:sz w:val="28"/>
          <w:szCs w:val="28"/>
        </w:rPr>
      </w:pPr>
      <w:r>
        <w:rPr>
          <w:b/>
          <w:sz w:val="28"/>
          <w:szCs w:val="28"/>
        </w:rPr>
        <w:t>6</w:t>
      </w:r>
      <w:r w:rsidR="00B87D88" w:rsidRPr="00B87D88">
        <w:rPr>
          <w:b/>
          <w:sz w:val="28"/>
          <w:szCs w:val="28"/>
        </w:rPr>
        <w:t>7.</w:t>
      </w:r>
      <w:r>
        <w:rPr>
          <w:b/>
          <w:sz w:val="28"/>
          <w:szCs w:val="28"/>
        </w:rPr>
        <w:t xml:space="preserve"> </w:t>
      </w:r>
      <w:r w:rsidR="00B87D88" w:rsidRPr="00B87D88">
        <w:rPr>
          <w:b/>
          <w:sz w:val="28"/>
          <w:szCs w:val="28"/>
        </w:rPr>
        <w:t>Phùng Thế Đông, Phạm Thị Thu Trang</w:t>
      </w:r>
    </w:p>
    <w:p w:rsidR="00B87D88" w:rsidRPr="00B87D88" w:rsidRDefault="00B87D88" w:rsidP="00B87D88">
      <w:pPr>
        <w:spacing w:after="0" w:line="312" w:lineRule="auto"/>
        <w:jc w:val="both"/>
        <w:rPr>
          <w:b/>
          <w:i/>
          <w:sz w:val="28"/>
          <w:szCs w:val="28"/>
        </w:rPr>
      </w:pPr>
      <w:r w:rsidRPr="00B87D88">
        <w:rPr>
          <w:b/>
          <w:sz w:val="28"/>
          <w:szCs w:val="28"/>
        </w:rPr>
        <w:tab/>
      </w:r>
      <w:r w:rsidRPr="00B87D88">
        <w:rPr>
          <w:b/>
          <w:i/>
          <w:sz w:val="28"/>
          <w:szCs w:val="28"/>
        </w:rPr>
        <w:t>Chính sách nào cho Việt Nam trong bối cảnh đại dịch Covid-19 toàn cầu?</w:t>
      </w:r>
    </w:p>
    <w:p w:rsidR="00B87D88" w:rsidRPr="00B87D88" w:rsidRDefault="00B87D88" w:rsidP="00B87D88">
      <w:pPr>
        <w:spacing w:after="0" w:line="312" w:lineRule="auto"/>
        <w:ind w:firstLine="720"/>
        <w:jc w:val="both"/>
        <w:rPr>
          <w:b/>
          <w:sz w:val="28"/>
          <w:szCs w:val="28"/>
        </w:rPr>
      </w:pPr>
      <w:r w:rsidRPr="00B87D88">
        <w:rPr>
          <w:i/>
          <w:sz w:val="28"/>
          <w:szCs w:val="28"/>
        </w:rPr>
        <w:t>Nguồn trích</w:t>
      </w:r>
      <w:r w:rsidRPr="00B87D88">
        <w:rPr>
          <w:sz w:val="28"/>
          <w:szCs w:val="28"/>
        </w:rPr>
        <w:t>: TC Kinh tế Châu Á-Thái Bình Dương, Số 584/2021; Tr.75-77</w:t>
      </w:r>
    </w:p>
    <w:p w:rsidR="00B87D88" w:rsidRPr="00B87D88" w:rsidRDefault="00B87D88" w:rsidP="00B87D88">
      <w:pPr>
        <w:spacing w:after="0" w:line="312" w:lineRule="auto"/>
        <w:ind w:firstLine="720"/>
        <w:jc w:val="both"/>
        <w:rPr>
          <w:sz w:val="28"/>
          <w:szCs w:val="28"/>
        </w:rPr>
      </w:pPr>
      <w:r w:rsidRPr="00B87D88">
        <w:rPr>
          <w:i/>
          <w:sz w:val="28"/>
          <w:szCs w:val="28"/>
        </w:rPr>
        <w:t>Từ khóa:</w:t>
      </w:r>
      <w:r w:rsidRPr="00B87D88">
        <w:rPr>
          <w:b/>
          <w:i/>
          <w:sz w:val="28"/>
          <w:szCs w:val="28"/>
        </w:rPr>
        <w:t xml:space="preserve"> </w:t>
      </w:r>
      <w:r w:rsidRPr="00B87D88">
        <w:rPr>
          <w:sz w:val="28"/>
          <w:szCs w:val="28"/>
        </w:rPr>
        <w:t xml:space="preserve">Covid-19, chính sách, Việt Nam </w:t>
      </w:r>
    </w:p>
    <w:p w:rsidR="00B87D88" w:rsidRPr="00B87D88" w:rsidRDefault="00B87D88" w:rsidP="00B87D88">
      <w:pPr>
        <w:spacing w:after="0" w:line="312" w:lineRule="auto"/>
        <w:ind w:firstLine="720"/>
        <w:jc w:val="both"/>
        <w:rPr>
          <w:i/>
          <w:sz w:val="28"/>
          <w:szCs w:val="28"/>
        </w:rPr>
      </w:pPr>
      <w:r w:rsidRPr="00B87D88">
        <w:rPr>
          <w:i/>
          <w:sz w:val="28"/>
          <w:szCs w:val="28"/>
        </w:rPr>
        <w:t>Tóm tắt:</w:t>
      </w:r>
      <w:r w:rsidRPr="00B87D88">
        <w:rPr>
          <w:sz w:val="28"/>
          <w:szCs w:val="28"/>
        </w:rPr>
        <w:t xml:space="preserve"> Bài viết bàn về nguy cơ nhiều nền kinh tế trên thế giới khủng hoảng và khủng hoảng toàn cầu nhìn từ hoạt động của hệ thống ngân hàng. Phân tích những tác động của dịch Covid-19 lên nền kinh tế Việt Nam. Đề xuất, khuyến nghị một số kịch bản ứng phó nhằm giảm thiểu tác động tiêu cực từ nguy cơ khủng hoảng kinh tế toàn cầu có thể xảy ra trong thời gian tới. </w:t>
      </w:r>
    </w:p>
    <w:p w:rsidR="00B87D88" w:rsidRPr="00B87D88" w:rsidRDefault="00B87D88" w:rsidP="00B87D88">
      <w:pPr>
        <w:spacing w:after="0" w:line="312" w:lineRule="auto"/>
        <w:ind w:firstLine="720"/>
        <w:jc w:val="both"/>
        <w:rPr>
          <w:sz w:val="28"/>
          <w:szCs w:val="28"/>
        </w:rPr>
      </w:pPr>
    </w:p>
    <w:p w:rsidR="00B87D88" w:rsidRPr="00B87D88" w:rsidRDefault="00B87D88" w:rsidP="00B87D88">
      <w:pPr>
        <w:spacing w:after="0" w:line="312" w:lineRule="auto"/>
        <w:jc w:val="both"/>
        <w:rPr>
          <w:sz w:val="28"/>
          <w:szCs w:val="28"/>
        </w:rPr>
      </w:pPr>
    </w:p>
    <w:p w:rsidR="00DB4662" w:rsidRPr="00B87D88" w:rsidRDefault="00DB4662" w:rsidP="00B87D88">
      <w:pPr>
        <w:spacing w:after="0" w:line="312" w:lineRule="auto"/>
        <w:jc w:val="both"/>
        <w:rPr>
          <w:i/>
          <w:sz w:val="28"/>
          <w:szCs w:val="28"/>
        </w:rPr>
      </w:pPr>
      <w:r w:rsidRPr="00B87D88">
        <w:rPr>
          <w:sz w:val="28"/>
          <w:szCs w:val="28"/>
        </w:rPr>
        <w:tab/>
      </w:r>
    </w:p>
    <w:p w:rsidR="00380B7E" w:rsidRPr="00B87D88" w:rsidRDefault="00380B7E" w:rsidP="00B87D88">
      <w:pPr>
        <w:spacing w:after="0" w:line="312" w:lineRule="auto"/>
        <w:jc w:val="both"/>
        <w:rPr>
          <w:sz w:val="28"/>
          <w:szCs w:val="28"/>
        </w:rPr>
      </w:pPr>
    </w:p>
    <w:p w:rsidR="005B65C3" w:rsidRPr="00B87D88" w:rsidRDefault="005B65C3" w:rsidP="00B87D88">
      <w:pPr>
        <w:spacing w:after="0" w:line="312" w:lineRule="auto"/>
        <w:jc w:val="both"/>
        <w:rPr>
          <w:b/>
          <w:i/>
          <w:sz w:val="28"/>
          <w:szCs w:val="28"/>
        </w:rPr>
      </w:pPr>
      <w:r w:rsidRPr="00B87D88">
        <w:rPr>
          <w:b/>
          <w:sz w:val="28"/>
          <w:szCs w:val="28"/>
        </w:rPr>
        <w:tab/>
      </w:r>
    </w:p>
    <w:p w:rsidR="00F35A1B" w:rsidRPr="00B87D88" w:rsidRDefault="00F35A1B" w:rsidP="00B87D88">
      <w:pPr>
        <w:spacing w:after="0" w:line="312" w:lineRule="auto"/>
        <w:jc w:val="both"/>
        <w:rPr>
          <w:sz w:val="28"/>
          <w:szCs w:val="28"/>
        </w:rPr>
      </w:pPr>
    </w:p>
    <w:p w:rsidR="00760D0B" w:rsidRPr="00B87D88" w:rsidRDefault="00760D0B" w:rsidP="00B87D88">
      <w:pPr>
        <w:spacing w:after="0" w:line="312" w:lineRule="auto"/>
        <w:jc w:val="both"/>
        <w:rPr>
          <w:b/>
          <w:i/>
          <w:sz w:val="28"/>
          <w:szCs w:val="28"/>
        </w:rPr>
      </w:pPr>
    </w:p>
    <w:p w:rsidR="00036F98" w:rsidRPr="00B87D88" w:rsidRDefault="00036F98" w:rsidP="00B87D88">
      <w:pPr>
        <w:spacing w:after="0" w:line="312" w:lineRule="auto"/>
        <w:jc w:val="both"/>
        <w:rPr>
          <w:b/>
          <w:i/>
          <w:sz w:val="28"/>
          <w:szCs w:val="28"/>
        </w:rPr>
      </w:pPr>
    </w:p>
    <w:p w:rsidR="00FC4B21" w:rsidRPr="00B87D88" w:rsidRDefault="00FC4B21" w:rsidP="00B87D88">
      <w:pPr>
        <w:spacing w:after="0" w:line="312" w:lineRule="auto"/>
        <w:jc w:val="both"/>
        <w:rPr>
          <w:b/>
          <w:i/>
          <w:sz w:val="28"/>
          <w:szCs w:val="28"/>
        </w:rPr>
      </w:pPr>
    </w:p>
    <w:p w:rsidR="00493BDF" w:rsidRPr="00B87D88" w:rsidRDefault="00493BDF" w:rsidP="00B87D88">
      <w:pPr>
        <w:spacing w:after="0" w:line="312" w:lineRule="auto"/>
        <w:jc w:val="both"/>
        <w:rPr>
          <w:sz w:val="28"/>
          <w:szCs w:val="28"/>
        </w:rPr>
      </w:pPr>
    </w:p>
    <w:p w:rsidR="00F80949" w:rsidRPr="00B87D88" w:rsidRDefault="00F80949" w:rsidP="00B87D88">
      <w:pPr>
        <w:spacing w:after="0" w:line="312" w:lineRule="auto"/>
        <w:jc w:val="both"/>
        <w:rPr>
          <w:sz w:val="28"/>
          <w:szCs w:val="28"/>
        </w:rPr>
      </w:pPr>
    </w:p>
    <w:sectPr w:rsidR="00F80949" w:rsidRPr="00B87D88" w:rsidSect="00A27B39">
      <w:pgSz w:w="11907" w:h="16840" w:code="9"/>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D51"/>
    <w:rsid w:val="000161C2"/>
    <w:rsid w:val="00021C19"/>
    <w:rsid w:val="00036F98"/>
    <w:rsid w:val="0004040B"/>
    <w:rsid w:val="00041E95"/>
    <w:rsid w:val="00047051"/>
    <w:rsid w:val="00092445"/>
    <w:rsid w:val="00092CA4"/>
    <w:rsid w:val="000A714A"/>
    <w:rsid w:val="000B4F4A"/>
    <w:rsid w:val="000D62E0"/>
    <w:rsid w:val="000E08A1"/>
    <w:rsid w:val="000F7CEB"/>
    <w:rsid w:val="00103AEB"/>
    <w:rsid w:val="00136A41"/>
    <w:rsid w:val="00137A07"/>
    <w:rsid w:val="00142AEB"/>
    <w:rsid w:val="0016316E"/>
    <w:rsid w:val="00167C33"/>
    <w:rsid w:val="001775C7"/>
    <w:rsid w:val="00185D16"/>
    <w:rsid w:val="00190076"/>
    <w:rsid w:val="00193117"/>
    <w:rsid w:val="001A3F6A"/>
    <w:rsid w:val="001A78B7"/>
    <w:rsid w:val="001B3E5C"/>
    <w:rsid w:val="001D6CF7"/>
    <w:rsid w:val="001F03E1"/>
    <w:rsid w:val="001F5E55"/>
    <w:rsid w:val="00202784"/>
    <w:rsid w:val="002144C0"/>
    <w:rsid w:val="00215FB5"/>
    <w:rsid w:val="002276E6"/>
    <w:rsid w:val="00243301"/>
    <w:rsid w:val="00260EE9"/>
    <w:rsid w:val="00263EE9"/>
    <w:rsid w:val="002641FC"/>
    <w:rsid w:val="00274A2F"/>
    <w:rsid w:val="00276434"/>
    <w:rsid w:val="0028095E"/>
    <w:rsid w:val="0028104C"/>
    <w:rsid w:val="00291281"/>
    <w:rsid w:val="00297134"/>
    <w:rsid w:val="002E7016"/>
    <w:rsid w:val="002E7F48"/>
    <w:rsid w:val="00302D52"/>
    <w:rsid w:val="00342E4D"/>
    <w:rsid w:val="003471FF"/>
    <w:rsid w:val="00355AAB"/>
    <w:rsid w:val="003651B5"/>
    <w:rsid w:val="0038073A"/>
    <w:rsid w:val="00380B7E"/>
    <w:rsid w:val="003878CC"/>
    <w:rsid w:val="003915FC"/>
    <w:rsid w:val="00394B4D"/>
    <w:rsid w:val="003965E9"/>
    <w:rsid w:val="003A0253"/>
    <w:rsid w:val="003A7B41"/>
    <w:rsid w:val="003A7C97"/>
    <w:rsid w:val="003D33F4"/>
    <w:rsid w:val="003D4128"/>
    <w:rsid w:val="003D4380"/>
    <w:rsid w:val="003E0C1F"/>
    <w:rsid w:val="003F34D8"/>
    <w:rsid w:val="00401C64"/>
    <w:rsid w:val="004069EF"/>
    <w:rsid w:val="004377DF"/>
    <w:rsid w:val="00481EF6"/>
    <w:rsid w:val="00482427"/>
    <w:rsid w:val="00484C60"/>
    <w:rsid w:val="00493BDF"/>
    <w:rsid w:val="004B0857"/>
    <w:rsid w:val="004C27D3"/>
    <w:rsid w:val="004C4EEE"/>
    <w:rsid w:val="004D1337"/>
    <w:rsid w:val="004D1879"/>
    <w:rsid w:val="004E446E"/>
    <w:rsid w:val="004F3365"/>
    <w:rsid w:val="0052359F"/>
    <w:rsid w:val="00543F10"/>
    <w:rsid w:val="005530E1"/>
    <w:rsid w:val="00567CD5"/>
    <w:rsid w:val="005A2476"/>
    <w:rsid w:val="005B0770"/>
    <w:rsid w:val="005B65C3"/>
    <w:rsid w:val="005C6E39"/>
    <w:rsid w:val="005E3D49"/>
    <w:rsid w:val="005F45FF"/>
    <w:rsid w:val="005F71E4"/>
    <w:rsid w:val="00605706"/>
    <w:rsid w:val="00616FEF"/>
    <w:rsid w:val="00620AD8"/>
    <w:rsid w:val="006513A0"/>
    <w:rsid w:val="00666205"/>
    <w:rsid w:val="006912E4"/>
    <w:rsid w:val="0069321A"/>
    <w:rsid w:val="00693834"/>
    <w:rsid w:val="006A7953"/>
    <w:rsid w:val="006B213B"/>
    <w:rsid w:val="006B2D89"/>
    <w:rsid w:val="006C0FFA"/>
    <w:rsid w:val="006C6A07"/>
    <w:rsid w:val="006E03DA"/>
    <w:rsid w:val="006F4FBD"/>
    <w:rsid w:val="00713DD2"/>
    <w:rsid w:val="00717A20"/>
    <w:rsid w:val="00721B73"/>
    <w:rsid w:val="007451AC"/>
    <w:rsid w:val="00752693"/>
    <w:rsid w:val="007552A5"/>
    <w:rsid w:val="00760D0B"/>
    <w:rsid w:val="00761D72"/>
    <w:rsid w:val="007665DC"/>
    <w:rsid w:val="00766874"/>
    <w:rsid w:val="007720F0"/>
    <w:rsid w:val="007821D0"/>
    <w:rsid w:val="00787E04"/>
    <w:rsid w:val="007929A9"/>
    <w:rsid w:val="007D03C6"/>
    <w:rsid w:val="00814D51"/>
    <w:rsid w:val="008202A9"/>
    <w:rsid w:val="00825D42"/>
    <w:rsid w:val="008308BC"/>
    <w:rsid w:val="00832FF1"/>
    <w:rsid w:val="00854683"/>
    <w:rsid w:val="00857F5B"/>
    <w:rsid w:val="008815DC"/>
    <w:rsid w:val="00897132"/>
    <w:rsid w:val="00897BC7"/>
    <w:rsid w:val="008B3110"/>
    <w:rsid w:val="008C5D4B"/>
    <w:rsid w:val="008D1B71"/>
    <w:rsid w:val="008D4C90"/>
    <w:rsid w:val="008E2FAA"/>
    <w:rsid w:val="008F417C"/>
    <w:rsid w:val="008F7FE9"/>
    <w:rsid w:val="00911759"/>
    <w:rsid w:val="00931F70"/>
    <w:rsid w:val="0093406A"/>
    <w:rsid w:val="0094787A"/>
    <w:rsid w:val="00983779"/>
    <w:rsid w:val="0099191D"/>
    <w:rsid w:val="009A1073"/>
    <w:rsid w:val="009A5798"/>
    <w:rsid w:val="009B23CA"/>
    <w:rsid w:val="009C6753"/>
    <w:rsid w:val="009E302F"/>
    <w:rsid w:val="00A03933"/>
    <w:rsid w:val="00A07AC2"/>
    <w:rsid w:val="00A27B39"/>
    <w:rsid w:val="00A523F1"/>
    <w:rsid w:val="00A808AC"/>
    <w:rsid w:val="00A82CB5"/>
    <w:rsid w:val="00A861DE"/>
    <w:rsid w:val="00A93D1C"/>
    <w:rsid w:val="00AB3012"/>
    <w:rsid w:val="00AD2ADB"/>
    <w:rsid w:val="00AD3414"/>
    <w:rsid w:val="00AE7460"/>
    <w:rsid w:val="00AF378E"/>
    <w:rsid w:val="00B00C19"/>
    <w:rsid w:val="00B02674"/>
    <w:rsid w:val="00B04168"/>
    <w:rsid w:val="00B13148"/>
    <w:rsid w:val="00B14887"/>
    <w:rsid w:val="00B33435"/>
    <w:rsid w:val="00B5603C"/>
    <w:rsid w:val="00B84B9E"/>
    <w:rsid w:val="00B87D88"/>
    <w:rsid w:val="00B93410"/>
    <w:rsid w:val="00B93AE7"/>
    <w:rsid w:val="00B9418E"/>
    <w:rsid w:val="00BA65FD"/>
    <w:rsid w:val="00BA6B3B"/>
    <w:rsid w:val="00BC299D"/>
    <w:rsid w:val="00BE1CE9"/>
    <w:rsid w:val="00BE2727"/>
    <w:rsid w:val="00BE59A5"/>
    <w:rsid w:val="00C10036"/>
    <w:rsid w:val="00C32FB4"/>
    <w:rsid w:val="00C33922"/>
    <w:rsid w:val="00C4004E"/>
    <w:rsid w:val="00C44BCE"/>
    <w:rsid w:val="00C51421"/>
    <w:rsid w:val="00C538E1"/>
    <w:rsid w:val="00C55007"/>
    <w:rsid w:val="00C711A9"/>
    <w:rsid w:val="00C714C7"/>
    <w:rsid w:val="00C86D21"/>
    <w:rsid w:val="00CA3D70"/>
    <w:rsid w:val="00CA71ED"/>
    <w:rsid w:val="00CA7B2C"/>
    <w:rsid w:val="00CC266B"/>
    <w:rsid w:val="00CC5F78"/>
    <w:rsid w:val="00CE7CED"/>
    <w:rsid w:val="00CF1974"/>
    <w:rsid w:val="00D014AE"/>
    <w:rsid w:val="00D127C6"/>
    <w:rsid w:val="00D24DB8"/>
    <w:rsid w:val="00D35188"/>
    <w:rsid w:val="00D57F27"/>
    <w:rsid w:val="00D63685"/>
    <w:rsid w:val="00D774E9"/>
    <w:rsid w:val="00D81EE5"/>
    <w:rsid w:val="00D9584C"/>
    <w:rsid w:val="00DA0195"/>
    <w:rsid w:val="00DB295A"/>
    <w:rsid w:val="00DB4662"/>
    <w:rsid w:val="00DC3ED9"/>
    <w:rsid w:val="00DC3F38"/>
    <w:rsid w:val="00E01A06"/>
    <w:rsid w:val="00E0243E"/>
    <w:rsid w:val="00E36246"/>
    <w:rsid w:val="00E45F41"/>
    <w:rsid w:val="00E47B9B"/>
    <w:rsid w:val="00E52896"/>
    <w:rsid w:val="00E83432"/>
    <w:rsid w:val="00EA7655"/>
    <w:rsid w:val="00EB63E3"/>
    <w:rsid w:val="00EB6C55"/>
    <w:rsid w:val="00EC366B"/>
    <w:rsid w:val="00EC3C17"/>
    <w:rsid w:val="00ED3265"/>
    <w:rsid w:val="00EE023C"/>
    <w:rsid w:val="00EE1623"/>
    <w:rsid w:val="00EE5962"/>
    <w:rsid w:val="00F121FF"/>
    <w:rsid w:val="00F203E7"/>
    <w:rsid w:val="00F21B7D"/>
    <w:rsid w:val="00F345BC"/>
    <w:rsid w:val="00F35A1B"/>
    <w:rsid w:val="00F60B29"/>
    <w:rsid w:val="00F71DC0"/>
    <w:rsid w:val="00F80949"/>
    <w:rsid w:val="00F866CE"/>
    <w:rsid w:val="00F91B05"/>
    <w:rsid w:val="00F924D9"/>
    <w:rsid w:val="00F93D32"/>
    <w:rsid w:val="00F95184"/>
    <w:rsid w:val="00FA1E60"/>
    <w:rsid w:val="00FA654B"/>
    <w:rsid w:val="00FC2B6B"/>
    <w:rsid w:val="00FC4B21"/>
    <w:rsid w:val="00FE06D2"/>
    <w:rsid w:val="00FE312C"/>
    <w:rsid w:val="00FE7BB7"/>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4042</TotalTime>
  <Pages>19</Pages>
  <Words>5984</Words>
  <Characters>34111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228</cp:revision>
  <cp:lastPrinted>2021-04-28T02:10:00Z</cp:lastPrinted>
  <dcterms:created xsi:type="dcterms:W3CDTF">2021-04-02T04:02:00Z</dcterms:created>
  <dcterms:modified xsi:type="dcterms:W3CDTF">2021-05-04T03:04:00Z</dcterms:modified>
</cp:coreProperties>
</file>